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6" w:rsidRDefault="00437E03" w:rsidP="00F42F45">
      <w:pPr>
        <w:spacing w:beforeLines="150" w:before="468" w:afterLines="150" w:after="468"/>
        <w:jc w:val="center"/>
        <w:rPr>
          <w:rFonts w:ascii="小标宋" w:eastAsia="小标宋"/>
          <w:sz w:val="32"/>
          <w:szCs w:val="32"/>
        </w:rPr>
      </w:pPr>
      <w:r w:rsidRPr="00437E03">
        <w:rPr>
          <w:rFonts w:ascii="小标宋" w:eastAsia="小标宋" w:hint="eastAsia"/>
          <w:sz w:val="32"/>
          <w:szCs w:val="32"/>
        </w:rPr>
        <w:t>学院2020届本科毕业设计（论文）</w:t>
      </w:r>
      <w:r w:rsidR="00D47AE5">
        <w:rPr>
          <w:rFonts w:ascii="小标宋" w:eastAsia="小标宋" w:hint="eastAsia"/>
          <w:sz w:val="32"/>
          <w:szCs w:val="32"/>
        </w:rPr>
        <w:t>文字</w:t>
      </w:r>
      <w:r w:rsidRPr="00437E03">
        <w:rPr>
          <w:rFonts w:ascii="小标宋" w:eastAsia="小标宋" w:hint="eastAsia"/>
          <w:sz w:val="32"/>
          <w:szCs w:val="32"/>
        </w:rPr>
        <w:t>相似度检测</w:t>
      </w:r>
      <w:r w:rsidR="00ED7EE0" w:rsidRPr="00437E03">
        <w:rPr>
          <w:rFonts w:ascii="小标宋" w:eastAsia="小标宋" w:hint="eastAsia"/>
          <w:sz w:val="32"/>
          <w:szCs w:val="32"/>
        </w:rPr>
        <w:t>的</w:t>
      </w:r>
      <w:r w:rsidRPr="00437E03">
        <w:rPr>
          <w:rFonts w:ascii="小标宋" w:eastAsia="小标宋" w:hint="eastAsia"/>
          <w:sz w:val="32"/>
          <w:szCs w:val="32"/>
        </w:rPr>
        <w:t>操作说明</w:t>
      </w:r>
    </w:p>
    <w:p w:rsidR="00F42F45" w:rsidRDefault="00F42F45" w:rsidP="00F42F45">
      <w:pPr>
        <w:spacing w:beforeLines="150" w:before="468" w:afterLines="150" w:after="468"/>
        <w:jc w:val="center"/>
        <w:rPr>
          <w:rFonts w:ascii="小标宋" w:eastAsia="小标宋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15503163"/>
        <w:docPartObj>
          <w:docPartGallery w:val="Table of Contents"/>
          <w:docPartUnique/>
        </w:docPartObj>
      </w:sdtPr>
      <w:sdtEndPr/>
      <w:sdtContent>
        <w:p w:rsidR="0085053B" w:rsidRDefault="0085053B" w:rsidP="00C74268">
          <w:pPr>
            <w:pStyle w:val="TOC"/>
            <w:spacing w:before="720" w:afterLines="100" w:after="312"/>
            <w:jc w:val="center"/>
          </w:pPr>
          <w:r>
            <w:rPr>
              <w:lang w:val="zh-CN"/>
            </w:rPr>
            <w:t>目</w:t>
          </w:r>
          <w:r w:rsidR="00471EE0">
            <w:rPr>
              <w:rFonts w:hint="eastAsia"/>
              <w:lang w:val="zh-CN"/>
            </w:rPr>
            <w:t xml:space="preserve">  </w:t>
          </w:r>
          <w:r>
            <w:rPr>
              <w:lang w:val="zh-CN"/>
            </w:rPr>
            <w:t>录</w:t>
          </w:r>
        </w:p>
        <w:p w:rsidR="00F42F45" w:rsidRDefault="0085053B" w:rsidP="00F42F45">
          <w:pPr>
            <w:pStyle w:val="10"/>
            <w:rPr>
              <w:noProof/>
            </w:rPr>
          </w:pPr>
          <w:r w:rsidRPr="00F42F45">
            <w:rPr>
              <w:rFonts w:asciiTheme="minorEastAsia" w:hAnsiTheme="minorEastAsia"/>
              <w:sz w:val="28"/>
              <w:szCs w:val="28"/>
            </w:rPr>
            <w:fldChar w:fldCharType="begin"/>
          </w:r>
          <w:r w:rsidRPr="00F42F45">
            <w:rPr>
              <w:rFonts w:asciiTheme="minorEastAsia" w:hAnsiTheme="minorEastAsia"/>
              <w:sz w:val="28"/>
              <w:szCs w:val="28"/>
            </w:rPr>
            <w:instrText xml:space="preserve"> TOC \o "1-3" \h \z \u </w:instrText>
          </w:r>
          <w:r w:rsidRPr="00F42F45">
            <w:rPr>
              <w:rFonts w:asciiTheme="minorEastAsia" w:hAnsiTheme="minorEastAsia"/>
              <w:sz w:val="28"/>
              <w:szCs w:val="28"/>
            </w:rPr>
            <w:fldChar w:fldCharType="separate"/>
          </w:r>
          <w:hyperlink w:anchor="_Toc42524810" w:history="1">
            <w:r w:rsidR="00F42F45" w:rsidRPr="003F42BF">
              <w:rPr>
                <w:rStyle w:val="a6"/>
                <w:rFonts w:eastAsia="黑体"/>
                <w:noProof/>
              </w:rPr>
              <w:t>一、学院管理员（教学秘书）设置超权限检测的操作方法</w:t>
            </w:r>
            <w:r w:rsidR="00F42F45">
              <w:rPr>
                <w:noProof/>
                <w:webHidden/>
              </w:rPr>
              <w:tab/>
            </w:r>
            <w:r w:rsidR="00F42F45">
              <w:rPr>
                <w:noProof/>
                <w:webHidden/>
              </w:rPr>
              <w:fldChar w:fldCharType="begin"/>
            </w:r>
            <w:r w:rsidR="00F42F45">
              <w:rPr>
                <w:noProof/>
                <w:webHidden/>
              </w:rPr>
              <w:instrText xml:space="preserve"> PAGEREF _Toc42524810 \h </w:instrText>
            </w:r>
            <w:r w:rsidR="00F42F45">
              <w:rPr>
                <w:noProof/>
                <w:webHidden/>
              </w:rPr>
            </w:r>
            <w:r w:rsidR="00F42F45">
              <w:rPr>
                <w:noProof/>
                <w:webHidden/>
              </w:rPr>
              <w:fldChar w:fldCharType="separate"/>
            </w:r>
            <w:r w:rsidR="00F42F45">
              <w:rPr>
                <w:noProof/>
                <w:webHidden/>
              </w:rPr>
              <w:t>- 1 -</w:t>
            </w:r>
            <w:r w:rsidR="00F42F45">
              <w:rPr>
                <w:noProof/>
                <w:webHidden/>
              </w:rPr>
              <w:fldChar w:fldCharType="end"/>
            </w:r>
          </w:hyperlink>
        </w:p>
        <w:p w:rsidR="00F42F45" w:rsidRDefault="000F389A" w:rsidP="00F42F45">
          <w:pPr>
            <w:pStyle w:val="10"/>
            <w:rPr>
              <w:noProof/>
            </w:rPr>
          </w:pPr>
          <w:hyperlink w:anchor="_Toc42524811" w:history="1">
            <w:r w:rsidR="00F42F45" w:rsidRPr="003F42BF">
              <w:rPr>
                <w:rStyle w:val="a6"/>
                <w:rFonts w:eastAsia="黑体"/>
                <w:noProof/>
              </w:rPr>
              <w:t>二、学生上传检测论文的操作方法</w:t>
            </w:r>
            <w:r w:rsidR="00F42F45">
              <w:rPr>
                <w:noProof/>
                <w:webHidden/>
              </w:rPr>
              <w:tab/>
            </w:r>
            <w:r w:rsidR="00F42F45">
              <w:rPr>
                <w:noProof/>
                <w:webHidden/>
              </w:rPr>
              <w:fldChar w:fldCharType="begin"/>
            </w:r>
            <w:r w:rsidR="00F42F45">
              <w:rPr>
                <w:noProof/>
                <w:webHidden/>
              </w:rPr>
              <w:instrText xml:space="preserve"> PAGEREF _Toc42524811 \h </w:instrText>
            </w:r>
            <w:r w:rsidR="00F42F45">
              <w:rPr>
                <w:noProof/>
                <w:webHidden/>
              </w:rPr>
            </w:r>
            <w:r w:rsidR="00F42F45">
              <w:rPr>
                <w:noProof/>
                <w:webHidden/>
              </w:rPr>
              <w:fldChar w:fldCharType="separate"/>
            </w:r>
            <w:r w:rsidR="00F42F45">
              <w:rPr>
                <w:noProof/>
                <w:webHidden/>
              </w:rPr>
              <w:t>- 2 -</w:t>
            </w:r>
            <w:r w:rsidR="00F42F45">
              <w:rPr>
                <w:noProof/>
                <w:webHidden/>
              </w:rPr>
              <w:fldChar w:fldCharType="end"/>
            </w:r>
          </w:hyperlink>
        </w:p>
        <w:p w:rsidR="00F42F45" w:rsidRDefault="000F389A" w:rsidP="00F42F45">
          <w:pPr>
            <w:pStyle w:val="10"/>
            <w:rPr>
              <w:noProof/>
            </w:rPr>
          </w:pPr>
          <w:hyperlink w:anchor="_Toc42524812" w:history="1">
            <w:r w:rsidR="00F42F45" w:rsidRPr="003F42BF">
              <w:rPr>
                <w:rStyle w:val="a6"/>
                <w:rFonts w:eastAsia="黑体"/>
                <w:noProof/>
              </w:rPr>
              <w:t>三、指导教师审核、确认检测的操作方法</w:t>
            </w:r>
            <w:r w:rsidR="00F42F45">
              <w:rPr>
                <w:noProof/>
                <w:webHidden/>
              </w:rPr>
              <w:tab/>
            </w:r>
            <w:r w:rsidR="00F42F45">
              <w:rPr>
                <w:noProof/>
                <w:webHidden/>
              </w:rPr>
              <w:fldChar w:fldCharType="begin"/>
            </w:r>
            <w:r w:rsidR="00F42F45">
              <w:rPr>
                <w:noProof/>
                <w:webHidden/>
              </w:rPr>
              <w:instrText xml:space="preserve"> PAGEREF _Toc42524812 \h </w:instrText>
            </w:r>
            <w:r w:rsidR="00F42F45">
              <w:rPr>
                <w:noProof/>
                <w:webHidden/>
              </w:rPr>
            </w:r>
            <w:r w:rsidR="00F42F45">
              <w:rPr>
                <w:noProof/>
                <w:webHidden/>
              </w:rPr>
              <w:fldChar w:fldCharType="separate"/>
            </w:r>
            <w:r w:rsidR="00F42F45">
              <w:rPr>
                <w:noProof/>
                <w:webHidden/>
              </w:rPr>
              <w:t>- 3 -</w:t>
            </w:r>
            <w:r w:rsidR="00F42F45">
              <w:rPr>
                <w:noProof/>
                <w:webHidden/>
              </w:rPr>
              <w:fldChar w:fldCharType="end"/>
            </w:r>
          </w:hyperlink>
        </w:p>
        <w:p w:rsidR="00F42F45" w:rsidRDefault="000F389A" w:rsidP="00F42F45">
          <w:pPr>
            <w:pStyle w:val="10"/>
            <w:rPr>
              <w:noProof/>
            </w:rPr>
          </w:pPr>
          <w:hyperlink w:anchor="_Toc42524813" w:history="1">
            <w:r w:rsidR="00F42F45" w:rsidRPr="003F42BF">
              <w:rPr>
                <w:rStyle w:val="a6"/>
                <w:rFonts w:eastAsia="黑体"/>
                <w:noProof/>
              </w:rPr>
              <w:t>四、学院下载检测结果、报告单的操作方法</w:t>
            </w:r>
            <w:r w:rsidR="00F42F45">
              <w:rPr>
                <w:noProof/>
                <w:webHidden/>
              </w:rPr>
              <w:tab/>
            </w:r>
            <w:r w:rsidR="00F42F45">
              <w:rPr>
                <w:noProof/>
                <w:webHidden/>
              </w:rPr>
              <w:fldChar w:fldCharType="begin"/>
            </w:r>
            <w:r w:rsidR="00F42F45">
              <w:rPr>
                <w:noProof/>
                <w:webHidden/>
              </w:rPr>
              <w:instrText xml:space="preserve"> PAGEREF _Toc42524813 \h </w:instrText>
            </w:r>
            <w:r w:rsidR="00F42F45">
              <w:rPr>
                <w:noProof/>
                <w:webHidden/>
              </w:rPr>
            </w:r>
            <w:r w:rsidR="00F42F45">
              <w:rPr>
                <w:noProof/>
                <w:webHidden/>
              </w:rPr>
              <w:fldChar w:fldCharType="separate"/>
            </w:r>
            <w:r w:rsidR="00F42F45">
              <w:rPr>
                <w:noProof/>
                <w:webHidden/>
              </w:rPr>
              <w:t>- 3 -</w:t>
            </w:r>
            <w:r w:rsidR="00F42F45">
              <w:rPr>
                <w:noProof/>
                <w:webHidden/>
              </w:rPr>
              <w:fldChar w:fldCharType="end"/>
            </w:r>
          </w:hyperlink>
        </w:p>
        <w:p w:rsidR="0085053B" w:rsidRDefault="0085053B" w:rsidP="00F42F45">
          <w:pPr>
            <w:spacing w:beforeLines="50" w:before="156" w:afterLines="50" w:after="156"/>
          </w:pPr>
          <w:r w:rsidRPr="00F42F45">
            <w:rPr>
              <w:rFonts w:asciiTheme="minorEastAsia" w:hAnsiTheme="minorEastAsia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493007" w:rsidRDefault="00493007" w:rsidP="009D465F">
      <w:pPr>
        <w:spacing w:beforeLines="50" w:before="156"/>
        <w:ind w:firstLineChars="200" w:firstLine="600"/>
        <w:jc w:val="left"/>
        <w:rPr>
          <w:rFonts w:ascii="仿宋_GB2312" w:eastAsia="仿宋_GB2312"/>
          <w:sz w:val="30"/>
          <w:szCs w:val="30"/>
        </w:rPr>
        <w:sectPr w:rsidR="00493007" w:rsidSect="00BD0ECB">
          <w:footerReference w:type="even" r:id="rId10"/>
          <w:footerReference w:type="default" r:id="rId11"/>
          <w:footerReference w:type="first" r:id="rId12"/>
          <w:pgSz w:w="11906" w:h="16838"/>
          <w:pgMar w:top="1588" w:right="1474" w:bottom="1474" w:left="1588" w:header="851" w:footer="850" w:gutter="0"/>
          <w:pgNumType w:fmt="numberInDash" w:start="1"/>
          <w:cols w:space="425"/>
          <w:titlePg/>
          <w:docGrid w:type="lines" w:linePitch="312"/>
        </w:sectPr>
      </w:pPr>
    </w:p>
    <w:p w:rsidR="0018087A" w:rsidRPr="0018087A" w:rsidRDefault="00437E03" w:rsidP="0018087A">
      <w:pPr>
        <w:spacing w:beforeLines="50" w:before="156" w:afterLines="100" w:after="312"/>
        <w:jc w:val="center"/>
        <w:rPr>
          <w:rFonts w:ascii="小标宋" w:eastAsia="小标宋"/>
          <w:sz w:val="32"/>
          <w:szCs w:val="32"/>
        </w:rPr>
      </w:pPr>
      <w:r w:rsidRPr="00437E03">
        <w:rPr>
          <w:rFonts w:ascii="小标宋" w:eastAsia="小标宋" w:hint="eastAsia"/>
          <w:sz w:val="32"/>
          <w:szCs w:val="32"/>
        </w:rPr>
        <w:lastRenderedPageBreak/>
        <w:t>学院</w:t>
      </w:r>
      <w:bookmarkStart w:id="0" w:name="_Hlk42521759"/>
      <w:r w:rsidRPr="00437E03">
        <w:rPr>
          <w:rFonts w:ascii="小标宋" w:eastAsia="小标宋" w:hint="eastAsia"/>
          <w:sz w:val="32"/>
          <w:szCs w:val="32"/>
        </w:rPr>
        <w:t>2020届本科毕业设计（论文）</w:t>
      </w:r>
      <w:r w:rsidR="00D47AE5">
        <w:rPr>
          <w:rFonts w:ascii="小标宋" w:eastAsia="小标宋" w:hint="eastAsia"/>
          <w:sz w:val="32"/>
          <w:szCs w:val="32"/>
        </w:rPr>
        <w:t>文字</w:t>
      </w:r>
      <w:r w:rsidRPr="00437E03">
        <w:rPr>
          <w:rFonts w:ascii="小标宋" w:eastAsia="小标宋" w:hint="eastAsia"/>
          <w:sz w:val="32"/>
          <w:szCs w:val="32"/>
        </w:rPr>
        <w:t>相似度检测</w:t>
      </w:r>
      <w:bookmarkEnd w:id="0"/>
      <w:r w:rsidR="000A68F8">
        <w:rPr>
          <w:rFonts w:ascii="小标宋" w:eastAsia="小标宋" w:hint="eastAsia"/>
          <w:sz w:val="32"/>
          <w:szCs w:val="32"/>
        </w:rPr>
        <w:t>的</w:t>
      </w:r>
      <w:r w:rsidRPr="00437E03">
        <w:rPr>
          <w:rFonts w:ascii="小标宋" w:eastAsia="小标宋" w:hint="eastAsia"/>
          <w:sz w:val="32"/>
          <w:szCs w:val="32"/>
        </w:rPr>
        <w:t>操作说明</w:t>
      </w:r>
    </w:p>
    <w:p w:rsidR="0018087A" w:rsidRPr="006A2497" w:rsidRDefault="0018087A" w:rsidP="0018087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A2497">
        <w:rPr>
          <w:rFonts w:ascii="仿宋_GB2312" w:eastAsia="仿宋_GB2312" w:hint="eastAsia"/>
          <w:sz w:val="30"/>
          <w:szCs w:val="30"/>
        </w:rPr>
        <w:t>学院</w:t>
      </w:r>
      <w:r w:rsidRPr="0018087A">
        <w:rPr>
          <w:rFonts w:ascii="仿宋_GB2312" w:eastAsia="仿宋_GB2312" w:hint="eastAsia"/>
          <w:sz w:val="30"/>
          <w:szCs w:val="30"/>
        </w:rPr>
        <w:t>2020届本科毕业设计（论文）文字相似度检测</w:t>
      </w:r>
      <w:r>
        <w:rPr>
          <w:rFonts w:ascii="仿宋_GB2312" w:eastAsia="仿宋_GB2312" w:hint="eastAsia"/>
          <w:sz w:val="30"/>
          <w:szCs w:val="30"/>
        </w:rPr>
        <w:t>工作流程：</w:t>
      </w:r>
      <w:r w:rsidRPr="008F5372">
        <w:rPr>
          <w:rFonts w:ascii="仿宋_GB2312" w:eastAsia="仿宋_GB2312" w:hint="eastAsia"/>
          <w:b/>
          <w:bCs/>
          <w:sz w:val="30"/>
          <w:szCs w:val="30"/>
        </w:rPr>
        <w:t>教学秘书</w:t>
      </w:r>
      <w:r w:rsidRPr="0012390A">
        <w:rPr>
          <w:rFonts w:ascii="仿宋_GB2312" w:eastAsia="仿宋_GB2312" w:hint="eastAsia"/>
          <w:sz w:val="30"/>
          <w:szCs w:val="30"/>
        </w:rPr>
        <w:t>设置</w:t>
      </w:r>
      <w:r w:rsidRPr="00B832DC">
        <w:rPr>
          <w:rFonts w:ascii="仿宋_GB2312" w:eastAsia="仿宋_GB2312" w:hint="eastAsia"/>
          <w:b/>
          <w:bCs/>
          <w:sz w:val="30"/>
          <w:szCs w:val="30"/>
        </w:rPr>
        <w:t>【超权限检测】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sym w:font="Wingdings 3" w:char="F067"/>
      </w:r>
      <w:r>
        <w:rPr>
          <w:rFonts w:ascii="仿宋_GB2312" w:eastAsia="仿宋_GB2312"/>
          <w:sz w:val="30"/>
          <w:szCs w:val="30"/>
        </w:rPr>
        <w:t xml:space="preserve"> </w:t>
      </w:r>
      <w:r w:rsidRPr="008F5372">
        <w:rPr>
          <w:rFonts w:ascii="仿宋_GB2312" w:eastAsia="仿宋_GB2312" w:hint="eastAsia"/>
          <w:b/>
          <w:bCs/>
          <w:sz w:val="30"/>
          <w:szCs w:val="30"/>
        </w:rPr>
        <w:t>学生</w:t>
      </w:r>
      <w:r w:rsidRPr="006A2497">
        <w:rPr>
          <w:rFonts w:ascii="仿宋_GB2312" w:eastAsia="仿宋_GB2312" w:hint="eastAsia"/>
          <w:sz w:val="30"/>
          <w:szCs w:val="30"/>
        </w:rPr>
        <w:t>上传</w:t>
      </w:r>
      <w:r w:rsidRPr="0018087A">
        <w:rPr>
          <w:rFonts w:ascii="仿宋_GB2312" w:eastAsia="仿宋_GB2312" w:hint="eastAsia"/>
          <w:sz w:val="30"/>
          <w:szCs w:val="30"/>
        </w:rPr>
        <w:t>超权限检测</w:t>
      </w:r>
      <w:r>
        <w:rPr>
          <w:rFonts w:ascii="仿宋_GB2312" w:eastAsia="仿宋_GB2312" w:hint="eastAsia"/>
          <w:sz w:val="30"/>
          <w:szCs w:val="30"/>
        </w:rPr>
        <w:t xml:space="preserve">论文 </w:t>
      </w:r>
      <w:r>
        <w:rPr>
          <w:rFonts w:ascii="仿宋_GB2312" w:eastAsia="仿宋_GB2312" w:hint="eastAsia"/>
          <w:sz w:val="30"/>
          <w:szCs w:val="30"/>
        </w:rPr>
        <w:sym w:font="Wingdings 3" w:char="F067"/>
      </w:r>
      <w:r>
        <w:rPr>
          <w:rFonts w:ascii="仿宋_GB2312" w:eastAsia="仿宋_GB2312"/>
          <w:sz w:val="30"/>
          <w:szCs w:val="30"/>
        </w:rPr>
        <w:t xml:space="preserve"> </w:t>
      </w:r>
      <w:r w:rsidRPr="008F5372">
        <w:rPr>
          <w:rFonts w:ascii="仿宋_GB2312" w:eastAsia="仿宋_GB2312" w:hint="eastAsia"/>
          <w:b/>
          <w:bCs/>
          <w:sz w:val="30"/>
          <w:szCs w:val="30"/>
        </w:rPr>
        <w:t>指导教师</w:t>
      </w:r>
      <w:r w:rsidRPr="0018087A">
        <w:rPr>
          <w:rFonts w:ascii="仿宋_GB2312" w:eastAsia="仿宋_GB2312" w:hint="eastAsia"/>
          <w:b/>
          <w:bCs/>
          <w:sz w:val="30"/>
          <w:szCs w:val="30"/>
        </w:rPr>
        <w:t>【审核】</w:t>
      </w:r>
      <w:r w:rsidR="00F70C7B" w:rsidRPr="0018087A">
        <w:rPr>
          <w:rFonts w:ascii="仿宋_GB2312" w:eastAsia="仿宋_GB2312" w:hint="eastAsia"/>
          <w:sz w:val="30"/>
          <w:szCs w:val="30"/>
        </w:rPr>
        <w:t>超权限检测</w:t>
      </w:r>
      <w:r w:rsidR="00F70C7B">
        <w:rPr>
          <w:rFonts w:ascii="仿宋_GB2312" w:eastAsia="仿宋_GB2312" w:hint="eastAsia"/>
          <w:sz w:val="30"/>
          <w:szCs w:val="30"/>
        </w:rPr>
        <w:t>论文</w:t>
      </w:r>
      <w:r w:rsidRPr="006A2497">
        <w:rPr>
          <w:rFonts w:ascii="仿宋_GB2312" w:eastAsia="仿宋_GB2312" w:hint="eastAsia"/>
          <w:sz w:val="30"/>
          <w:szCs w:val="30"/>
        </w:rPr>
        <w:t>内容与格式后</w:t>
      </w:r>
      <w:r w:rsidRPr="0018087A">
        <w:rPr>
          <w:rFonts w:ascii="仿宋_GB2312" w:eastAsia="仿宋_GB2312" w:hint="eastAsia"/>
          <w:b/>
          <w:bCs/>
          <w:sz w:val="30"/>
          <w:szCs w:val="30"/>
        </w:rPr>
        <w:t>【确认检测】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sym w:font="Wingdings 3" w:char="F067"/>
      </w:r>
      <w:r>
        <w:rPr>
          <w:rFonts w:ascii="仿宋_GB2312" w:eastAsia="仿宋_GB2312"/>
          <w:sz w:val="30"/>
          <w:szCs w:val="30"/>
        </w:rPr>
        <w:t xml:space="preserve"> </w:t>
      </w:r>
      <w:r w:rsidR="008F5372">
        <w:rPr>
          <w:rFonts w:ascii="仿宋_GB2312" w:eastAsia="仿宋_GB2312" w:hint="eastAsia"/>
          <w:sz w:val="30"/>
          <w:szCs w:val="30"/>
        </w:rPr>
        <w:t xml:space="preserve">毕设系统检测 </w:t>
      </w:r>
      <w:r w:rsidR="008F5372">
        <w:rPr>
          <w:rFonts w:ascii="仿宋_GB2312" w:eastAsia="仿宋_GB2312" w:hint="eastAsia"/>
          <w:sz w:val="30"/>
          <w:szCs w:val="30"/>
        </w:rPr>
        <w:sym w:font="Wingdings 3" w:char="F067"/>
      </w:r>
      <w:r w:rsidR="008F5372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学院</w:t>
      </w:r>
      <w:r w:rsidR="008F5372" w:rsidRPr="0018087A">
        <w:rPr>
          <w:rFonts w:ascii="仿宋_GB2312" w:eastAsia="仿宋_GB2312" w:hint="eastAsia"/>
          <w:b/>
          <w:bCs/>
          <w:sz w:val="30"/>
          <w:szCs w:val="30"/>
        </w:rPr>
        <w:t>下载</w:t>
      </w:r>
      <w:r w:rsidRPr="0018087A">
        <w:rPr>
          <w:rFonts w:ascii="仿宋_GB2312" w:eastAsia="仿宋_GB2312" w:hint="eastAsia"/>
          <w:b/>
          <w:bCs/>
          <w:sz w:val="30"/>
          <w:szCs w:val="30"/>
        </w:rPr>
        <w:t>【检测结果】</w:t>
      </w:r>
      <w:r w:rsidR="008F5372">
        <w:rPr>
          <w:rFonts w:ascii="仿宋_GB2312" w:eastAsia="仿宋_GB2312" w:hint="eastAsia"/>
          <w:b/>
          <w:bCs/>
          <w:sz w:val="30"/>
          <w:szCs w:val="30"/>
        </w:rPr>
        <w:t>及【报告单】</w:t>
      </w:r>
      <w:r w:rsidR="00CB53C0">
        <w:rPr>
          <w:rFonts w:ascii="仿宋_GB2312" w:eastAsia="仿宋_GB2312" w:hint="eastAsia"/>
          <w:sz w:val="30"/>
          <w:szCs w:val="30"/>
        </w:rPr>
        <w:t>，</w:t>
      </w:r>
      <w:r w:rsidRPr="006A2497">
        <w:rPr>
          <w:rFonts w:ascii="仿宋_GB2312" w:eastAsia="仿宋_GB2312" w:hint="eastAsia"/>
          <w:sz w:val="30"/>
          <w:szCs w:val="30"/>
        </w:rPr>
        <w:t>作为学院认定毕业设计（论文）是否通过</w:t>
      </w:r>
      <w:r w:rsidR="0012390A">
        <w:rPr>
          <w:rFonts w:ascii="仿宋_GB2312" w:eastAsia="仿宋_GB2312" w:hint="eastAsia"/>
          <w:sz w:val="30"/>
          <w:szCs w:val="30"/>
        </w:rPr>
        <w:t>相似度</w:t>
      </w:r>
      <w:r w:rsidRPr="006A2497">
        <w:rPr>
          <w:rFonts w:ascii="仿宋_GB2312" w:eastAsia="仿宋_GB2312" w:hint="eastAsia"/>
          <w:sz w:val="30"/>
          <w:szCs w:val="30"/>
        </w:rPr>
        <w:t>检测的依据。</w:t>
      </w:r>
      <w:r w:rsidR="008F5372">
        <w:rPr>
          <w:rFonts w:ascii="仿宋_GB2312" w:eastAsia="仿宋_GB2312" w:hint="eastAsia"/>
          <w:sz w:val="30"/>
          <w:szCs w:val="30"/>
        </w:rPr>
        <w:t>具体操作如下：</w:t>
      </w:r>
    </w:p>
    <w:p w:rsidR="00437E03" w:rsidRPr="00437E03" w:rsidRDefault="001A2D15" w:rsidP="00437E03">
      <w:pPr>
        <w:pStyle w:val="1"/>
        <w:ind w:firstLine="643"/>
        <w:rPr>
          <w:rFonts w:eastAsia="黑体"/>
        </w:rPr>
      </w:pPr>
      <w:bookmarkStart w:id="1" w:name="_Toc42524810"/>
      <w:bookmarkStart w:id="2" w:name="_GoBack"/>
      <w:r w:rsidRPr="00437E03">
        <w:rPr>
          <w:rFonts w:eastAsia="黑体" w:hint="eastAsia"/>
        </w:rPr>
        <w:t>一、</w:t>
      </w:r>
      <w:r w:rsidR="00437E03" w:rsidRPr="00437E03">
        <w:rPr>
          <w:rFonts w:eastAsia="黑体" w:hint="eastAsia"/>
        </w:rPr>
        <w:t>学院管理员（教学秘书）设置超权限检测的操作方法</w:t>
      </w:r>
      <w:bookmarkEnd w:id="1"/>
    </w:p>
    <w:bookmarkEnd w:id="2"/>
    <w:p w:rsidR="00437E03" w:rsidRPr="00437E03" w:rsidRDefault="00437E03" w:rsidP="00437E0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F793E">
        <w:rPr>
          <w:rFonts w:ascii="仿宋_GB2312" w:eastAsia="仿宋_GB2312" w:hint="eastAsia"/>
          <w:sz w:val="30"/>
          <w:szCs w:val="30"/>
        </w:rPr>
        <w:t>教学秘书：单击</w:t>
      </w:r>
      <w:r w:rsidRPr="007B1BB2">
        <w:rPr>
          <w:rFonts w:ascii="仿宋_GB2312" w:eastAsia="仿宋_GB2312" w:hint="eastAsia"/>
          <w:b/>
          <w:bCs/>
          <w:sz w:val="30"/>
          <w:szCs w:val="30"/>
        </w:rPr>
        <w:t>【过程文档管理】</w:t>
      </w:r>
      <w:r w:rsidRPr="003F793E">
        <w:rPr>
          <w:rFonts w:ascii="仿宋_GB2312" w:eastAsia="仿宋_GB2312" w:hint="eastAsia"/>
          <w:sz w:val="30"/>
          <w:szCs w:val="30"/>
        </w:rPr>
        <w:t>功能模块下的</w:t>
      </w:r>
      <w:r w:rsidRPr="007B1BB2">
        <w:rPr>
          <w:rFonts w:ascii="仿宋_GB2312" w:eastAsia="仿宋_GB2312" w:hint="eastAsia"/>
          <w:b/>
          <w:bCs/>
          <w:sz w:val="30"/>
          <w:szCs w:val="30"/>
        </w:rPr>
        <w:t>【查看毕业设计（论文）】</w:t>
      </w:r>
      <w:r w:rsidRPr="003F793E">
        <w:rPr>
          <w:rFonts w:ascii="仿宋_GB2312" w:eastAsia="仿宋_GB2312" w:hint="eastAsia"/>
          <w:sz w:val="30"/>
          <w:szCs w:val="30"/>
        </w:rPr>
        <w:t>，通过</w:t>
      </w:r>
      <w:r w:rsidRPr="007B1BB2">
        <w:rPr>
          <w:rFonts w:ascii="仿宋_GB2312" w:eastAsia="仿宋_GB2312" w:hint="eastAsia"/>
          <w:b/>
          <w:bCs/>
          <w:sz w:val="30"/>
          <w:szCs w:val="30"/>
        </w:rPr>
        <w:t>【过程（检测）版】</w:t>
      </w:r>
      <w:r w:rsidRPr="003F793E">
        <w:rPr>
          <w:rFonts w:ascii="仿宋_GB2312" w:eastAsia="仿宋_GB2312" w:hint="eastAsia"/>
          <w:sz w:val="30"/>
          <w:szCs w:val="30"/>
        </w:rPr>
        <w:t>下的</w:t>
      </w:r>
      <w:r w:rsidRPr="007B1BB2">
        <w:rPr>
          <w:rFonts w:ascii="仿宋_GB2312" w:eastAsia="仿宋_GB2312" w:hint="eastAsia"/>
          <w:b/>
          <w:bCs/>
          <w:sz w:val="30"/>
          <w:szCs w:val="30"/>
        </w:rPr>
        <w:t>【超权限检测】</w:t>
      </w:r>
      <w:r w:rsidRPr="003F793E">
        <w:rPr>
          <w:rFonts w:ascii="仿宋_GB2312" w:eastAsia="仿宋_GB2312" w:hint="eastAsia"/>
          <w:sz w:val="30"/>
          <w:szCs w:val="30"/>
        </w:rPr>
        <w:t>，给</w:t>
      </w:r>
      <w:r w:rsidRPr="00437E03">
        <w:rPr>
          <w:rFonts w:ascii="仿宋_GB2312" w:eastAsia="仿宋_GB2312" w:hint="eastAsia"/>
          <w:b/>
          <w:bCs/>
          <w:sz w:val="30"/>
          <w:szCs w:val="30"/>
        </w:rPr>
        <w:t>【全部学生】</w:t>
      </w:r>
      <w:r w:rsidRPr="003F793E">
        <w:rPr>
          <w:rFonts w:ascii="仿宋_GB2312" w:eastAsia="仿宋_GB2312" w:hint="eastAsia"/>
          <w:sz w:val="30"/>
          <w:szCs w:val="30"/>
        </w:rPr>
        <w:t>或</w:t>
      </w:r>
      <w:r w:rsidRPr="00437E03">
        <w:rPr>
          <w:rFonts w:ascii="仿宋_GB2312" w:eastAsia="仿宋_GB2312" w:hint="eastAsia"/>
          <w:b/>
          <w:bCs/>
          <w:sz w:val="30"/>
          <w:szCs w:val="30"/>
        </w:rPr>
        <w:t>【选中学生】</w:t>
      </w:r>
      <w:r w:rsidRPr="003F793E">
        <w:rPr>
          <w:rFonts w:ascii="仿宋_GB2312" w:eastAsia="仿宋_GB2312" w:hint="eastAsia"/>
          <w:sz w:val="30"/>
          <w:szCs w:val="30"/>
        </w:rPr>
        <w:t>添加超权限检测次数</w:t>
      </w:r>
      <w:r>
        <w:rPr>
          <w:rFonts w:ascii="仿宋_GB2312" w:eastAsia="仿宋_GB2312" w:hint="eastAsia"/>
          <w:sz w:val="30"/>
          <w:szCs w:val="30"/>
        </w:rPr>
        <w:t>。设置完成后，</w:t>
      </w:r>
      <w:r w:rsidRPr="00437E03">
        <w:rPr>
          <w:rFonts w:ascii="仿宋_GB2312" w:eastAsia="仿宋_GB2312" w:hint="eastAsia"/>
          <w:sz w:val="30"/>
          <w:szCs w:val="30"/>
        </w:rPr>
        <w:t>学生端即可看到</w:t>
      </w:r>
      <w:r w:rsidRPr="00437E03">
        <w:rPr>
          <w:rFonts w:ascii="仿宋_GB2312" w:eastAsia="仿宋_GB2312" w:hint="eastAsia"/>
          <w:b/>
          <w:bCs/>
          <w:sz w:val="30"/>
          <w:szCs w:val="30"/>
        </w:rPr>
        <w:t>【4（超权限）】</w:t>
      </w:r>
      <w:r w:rsidRPr="00437E03">
        <w:rPr>
          <w:rFonts w:ascii="仿宋_GB2312" w:eastAsia="仿宋_GB2312" w:hint="eastAsia"/>
          <w:sz w:val="30"/>
          <w:szCs w:val="30"/>
        </w:rPr>
        <w:t>，通过右侧</w:t>
      </w:r>
      <w:r w:rsidRPr="00437E03">
        <w:rPr>
          <w:rFonts w:ascii="仿宋_GB2312" w:eastAsia="仿宋_GB2312" w:hint="eastAsia"/>
          <w:b/>
          <w:bCs/>
          <w:sz w:val="30"/>
          <w:szCs w:val="30"/>
        </w:rPr>
        <w:t>【提交文档】</w:t>
      </w:r>
      <w:r w:rsidRPr="00437E03">
        <w:rPr>
          <w:rFonts w:ascii="仿宋_GB2312" w:eastAsia="仿宋_GB2312" w:hint="eastAsia"/>
          <w:sz w:val="30"/>
          <w:szCs w:val="30"/>
        </w:rPr>
        <w:t>命令上传超权限检测论文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37E03" w:rsidRDefault="00437E03" w:rsidP="00437E0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395ADFDF" wp14:editId="6E4B43F4">
            <wp:extent cx="5274310" cy="2384425"/>
            <wp:effectExtent l="0" t="0" r="2540" b="0"/>
            <wp:docPr id="11" name="图片 11" descr="C:\Users\Administrator\Desktop\教学秘书--添加超权限检测次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教学秘书--添加超权限检测次数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3" w:rsidRDefault="00437E03" w:rsidP="00437E0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7F17AA71" wp14:editId="49F2A27E">
            <wp:extent cx="5274310" cy="2701254"/>
            <wp:effectExtent l="0" t="0" r="2540" b="4445"/>
            <wp:docPr id="17" name="图片 17" descr="H:\000000  1022--修改毕设表格\000000--截图\学生\学生--自己检测--上传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0000  1022--修改毕设表格\000000--截图\学生\学生--自己检测--上传界面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3" w:rsidRPr="00437E03" w:rsidRDefault="00437E03" w:rsidP="00437E03">
      <w:pPr>
        <w:pStyle w:val="1"/>
        <w:ind w:firstLine="643"/>
        <w:rPr>
          <w:rFonts w:eastAsia="黑体"/>
        </w:rPr>
      </w:pPr>
      <w:bookmarkStart w:id="3" w:name="_Toc42524811"/>
      <w:r>
        <w:rPr>
          <w:rFonts w:eastAsia="黑体" w:hint="eastAsia"/>
        </w:rPr>
        <w:t>二</w:t>
      </w:r>
      <w:r w:rsidRPr="00437E03">
        <w:rPr>
          <w:rFonts w:eastAsia="黑体" w:hint="eastAsia"/>
        </w:rPr>
        <w:t>、</w:t>
      </w:r>
      <w:r>
        <w:rPr>
          <w:rFonts w:eastAsia="黑体" w:hint="eastAsia"/>
        </w:rPr>
        <w:t>学生上传检测论文</w:t>
      </w:r>
      <w:r w:rsidRPr="00437E03">
        <w:rPr>
          <w:rFonts w:eastAsia="黑体" w:hint="eastAsia"/>
        </w:rPr>
        <w:t>的操作方法</w:t>
      </w:r>
      <w:bookmarkEnd w:id="3"/>
    </w:p>
    <w:p w:rsidR="00437E03" w:rsidRDefault="00437E03" w:rsidP="00437E0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E1A53">
        <w:rPr>
          <w:rFonts w:ascii="仿宋_GB2312" w:eastAsia="仿宋_GB2312" w:hint="eastAsia"/>
          <w:sz w:val="30"/>
          <w:szCs w:val="30"/>
        </w:rPr>
        <w:t>学生</w:t>
      </w:r>
      <w:r>
        <w:rPr>
          <w:rFonts w:ascii="仿宋_GB2312" w:eastAsia="仿宋_GB2312" w:hint="eastAsia"/>
          <w:sz w:val="30"/>
          <w:szCs w:val="30"/>
        </w:rPr>
        <w:t>：单击</w:t>
      </w:r>
      <w:r w:rsidRPr="007E1A53">
        <w:rPr>
          <w:rFonts w:ascii="仿宋_GB2312" w:eastAsia="仿宋_GB2312" w:hint="eastAsia"/>
          <w:b/>
          <w:sz w:val="30"/>
          <w:szCs w:val="30"/>
        </w:rPr>
        <w:t>【过程文档管理】</w:t>
      </w:r>
      <w:r w:rsidRPr="003126DB">
        <w:rPr>
          <w:rFonts w:ascii="仿宋_GB2312" w:eastAsia="仿宋_GB2312" w:hint="eastAsia"/>
          <w:sz w:val="30"/>
          <w:szCs w:val="30"/>
        </w:rPr>
        <w:t>功能模块</w:t>
      </w:r>
      <w:r w:rsidRPr="007E1A53">
        <w:rPr>
          <w:rFonts w:ascii="仿宋_GB2312" w:eastAsia="仿宋_GB2312" w:hint="eastAsia"/>
          <w:sz w:val="30"/>
          <w:szCs w:val="30"/>
        </w:rPr>
        <w:t>下的</w:t>
      </w:r>
      <w:r w:rsidRPr="0007567B">
        <w:rPr>
          <w:rFonts w:ascii="仿宋_GB2312" w:eastAsia="仿宋_GB2312" w:hint="eastAsia"/>
          <w:b/>
          <w:sz w:val="30"/>
          <w:szCs w:val="30"/>
        </w:rPr>
        <w:t>【提交毕业设计（论文）】</w:t>
      </w:r>
      <w:r w:rsidRPr="007E1A53">
        <w:rPr>
          <w:rFonts w:ascii="仿宋_GB2312" w:eastAsia="仿宋_GB2312" w:hint="eastAsia"/>
          <w:sz w:val="30"/>
          <w:szCs w:val="30"/>
        </w:rPr>
        <w:t>界面</w:t>
      </w:r>
      <w:r>
        <w:rPr>
          <w:rFonts w:ascii="仿宋_GB2312" w:eastAsia="仿宋_GB2312" w:hint="eastAsia"/>
          <w:sz w:val="30"/>
          <w:szCs w:val="30"/>
        </w:rPr>
        <w:t>里</w:t>
      </w:r>
      <w:r w:rsidRPr="00437E03">
        <w:rPr>
          <w:rFonts w:ascii="仿宋_GB2312" w:eastAsia="仿宋_GB2312" w:hint="eastAsia"/>
          <w:b/>
          <w:bCs/>
          <w:sz w:val="30"/>
          <w:szCs w:val="30"/>
        </w:rPr>
        <w:t>【4（超权限）】</w:t>
      </w:r>
      <w:r w:rsidRPr="00437E03">
        <w:rPr>
          <w:rFonts w:ascii="仿宋_GB2312" w:eastAsia="仿宋_GB2312" w:hint="eastAsia"/>
          <w:sz w:val="30"/>
          <w:szCs w:val="30"/>
        </w:rPr>
        <w:t>右侧</w:t>
      </w:r>
      <w:r>
        <w:rPr>
          <w:rFonts w:ascii="仿宋_GB2312" w:eastAsia="仿宋_GB2312" w:hint="eastAsia"/>
          <w:sz w:val="30"/>
          <w:szCs w:val="30"/>
        </w:rPr>
        <w:t>的</w:t>
      </w:r>
      <w:r w:rsidRPr="00437E03">
        <w:rPr>
          <w:rFonts w:ascii="仿宋_GB2312" w:eastAsia="仿宋_GB2312" w:hint="eastAsia"/>
          <w:b/>
          <w:bCs/>
          <w:sz w:val="30"/>
          <w:szCs w:val="30"/>
        </w:rPr>
        <w:t>【提交文档】</w:t>
      </w:r>
      <w:r w:rsidRPr="00A67C2F">
        <w:rPr>
          <w:rFonts w:ascii="仿宋_GB2312" w:eastAsia="仿宋_GB2312" w:hint="eastAsia"/>
          <w:sz w:val="30"/>
          <w:szCs w:val="30"/>
        </w:rPr>
        <w:t>命令</w:t>
      </w:r>
      <w:r>
        <w:rPr>
          <w:rFonts w:ascii="仿宋_GB2312" w:eastAsia="仿宋_GB2312" w:hint="eastAsia"/>
          <w:b/>
          <w:bCs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在弹出的界面里填写相关信息，</w:t>
      </w:r>
      <w:r w:rsidRPr="00DD6DC6">
        <w:rPr>
          <w:rFonts w:ascii="仿宋_GB2312" w:eastAsia="仿宋_GB2312" w:hint="eastAsia"/>
          <w:b/>
          <w:sz w:val="30"/>
          <w:szCs w:val="30"/>
        </w:rPr>
        <w:t>【上传论文</w:t>
      </w:r>
      <w:r>
        <w:rPr>
          <w:rFonts w:ascii="仿宋_GB2312" w:eastAsia="仿宋_GB2312" w:hint="eastAsia"/>
          <w:b/>
          <w:sz w:val="30"/>
          <w:szCs w:val="30"/>
        </w:rPr>
        <w:t>（待检测）</w:t>
      </w:r>
      <w:r w:rsidRPr="00DD6DC6">
        <w:rPr>
          <w:rFonts w:ascii="仿宋_GB2312" w:eastAsia="仿宋_GB2312" w:hint="eastAsia"/>
          <w:b/>
          <w:sz w:val="30"/>
          <w:szCs w:val="30"/>
        </w:rPr>
        <w:t>】</w:t>
      </w:r>
      <w:r w:rsidRPr="007E1A53">
        <w:rPr>
          <w:rFonts w:ascii="仿宋_GB2312" w:eastAsia="仿宋_GB2312" w:hint="eastAsia"/>
          <w:sz w:val="30"/>
          <w:szCs w:val="30"/>
        </w:rPr>
        <w:t>，然后</w:t>
      </w:r>
      <w:r w:rsidRPr="0007567B">
        <w:rPr>
          <w:rFonts w:ascii="仿宋_GB2312" w:eastAsia="仿宋_GB2312" w:hint="eastAsia"/>
          <w:b/>
          <w:sz w:val="30"/>
          <w:szCs w:val="30"/>
        </w:rPr>
        <w:t>【提交】</w:t>
      </w:r>
      <w:r w:rsidRPr="007E1A53">
        <w:rPr>
          <w:rFonts w:ascii="仿宋_GB2312" w:eastAsia="仿宋_GB2312" w:hint="eastAsia"/>
          <w:sz w:val="30"/>
          <w:szCs w:val="30"/>
        </w:rPr>
        <w:t>。</w:t>
      </w:r>
    </w:p>
    <w:p w:rsidR="00437E03" w:rsidRDefault="00437E03" w:rsidP="00437E0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245CE137" wp14:editId="1A38B2E1">
            <wp:extent cx="5274310" cy="2701254"/>
            <wp:effectExtent l="0" t="0" r="2540" b="4445"/>
            <wp:docPr id="9" name="图片 9" descr="H:\000000  1022--修改毕设表格\000000--截图\学生\学生--自己检测--上传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0000  1022--修改毕设表格\000000--截图\学生\学生--自己检测--上传界面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3" w:rsidRDefault="00437E03" w:rsidP="00437E0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0C33288D" wp14:editId="21A74F4A">
            <wp:extent cx="5274310" cy="2701303"/>
            <wp:effectExtent l="0" t="0" r="2540" b="3810"/>
            <wp:docPr id="16" name="图片 16" descr="H:\000000  1022--修改毕设表格\000000--截图\0429-0506系统测试\检测==0511\学生--提交毕业设计（论文）检测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000000  1022--修改毕设表格\000000--截图\0429-0506系统测试\检测==0511\学生--提交毕业设计（论文）检测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3" w:rsidRPr="00437E03" w:rsidRDefault="00437E03" w:rsidP="00437E03">
      <w:pPr>
        <w:pStyle w:val="1"/>
        <w:ind w:firstLine="643"/>
        <w:rPr>
          <w:rFonts w:eastAsia="黑体"/>
        </w:rPr>
      </w:pPr>
      <w:bookmarkStart w:id="4" w:name="_Toc42524812"/>
      <w:r>
        <w:rPr>
          <w:rFonts w:eastAsia="黑体" w:hint="eastAsia"/>
        </w:rPr>
        <w:t>三</w:t>
      </w:r>
      <w:r w:rsidRPr="00437E03">
        <w:rPr>
          <w:rFonts w:eastAsia="黑体" w:hint="eastAsia"/>
        </w:rPr>
        <w:t>、指导教师审核、确认检测的操作方法</w:t>
      </w:r>
      <w:bookmarkEnd w:id="4"/>
    </w:p>
    <w:p w:rsidR="00437E03" w:rsidRDefault="00437E03" w:rsidP="00437E0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E1A53">
        <w:rPr>
          <w:rFonts w:ascii="仿宋_GB2312" w:eastAsia="仿宋_GB2312" w:hint="eastAsia"/>
          <w:sz w:val="30"/>
          <w:szCs w:val="30"/>
        </w:rPr>
        <w:t>指导教师：</w:t>
      </w:r>
      <w:r>
        <w:rPr>
          <w:rFonts w:ascii="仿宋_GB2312" w:eastAsia="仿宋_GB2312" w:hint="eastAsia"/>
          <w:sz w:val="30"/>
          <w:szCs w:val="30"/>
        </w:rPr>
        <w:t>单击</w:t>
      </w:r>
      <w:r w:rsidRPr="007E1A53">
        <w:rPr>
          <w:rFonts w:ascii="仿宋_GB2312" w:eastAsia="仿宋_GB2312" w:hint="eastAsia"/>
          <w:b/>
          <w:sz w:val="30"/>
          <w:szCs w:val="30"/>
        </w:rPr>
        <w:t>【过程文档管理】</w:t>
      </w:r>
      <w:r w:rsidRPr="003126DB">
        <w:rPr>
          <w:rFonts w:ascii="仿宋_GB2312" w:eastAsia="仿宋_GB2312" w:hint="eastAsia"/>
          <w:sz w:val="30"/>
          <w:szCs w:val="30"/>
        </w:rPr>
        <w:t>功能模块</w:t>
      </w:r>
      <w:r w:rsidRPr="007E1A53">
        <w:rPr>
          <w:rFonts w:ascii="仿宋_GB2312" w:eastAsia="仿宋_GB2312" w:hint="eastAsia"/>
          <w:sz w:val="30"/>
          <w:szCs w:val="30"/>
        </w:rPr>
        <w:t>下的</w:t>
      </w:r>
      <w:r w:rsidRPr="007E1A53">
        <w:rPr>
          <w:rFonts w:ascii="仿宋_GB2312" w:eastAsia="仿宋_GB2312" w:hint="eastAsia"/>
          <w:b/>
          <w:sz w:val="30"/>
          <w:szCs w:val="30"/>
        </w:rPr>
        <w:t>【审核毕业设计（论文）】</w:t>
      </w:r>
      <w:r>
        <w:rPr>
          <w:rFonts w:ascii="仿宋_GB2312" w:eastAsia="仿宋_GB2312" w:hint="eastAsia"/>
          <w:sz w:val="30"/>
          <w:szCs w:val="30"/>
        </w:rPr>
        <w:t>界面中的</w:t>
      </w:r>
      <w:r w:rsidRPr="007E1A53">
        <w:rPr>
          <w:rFonts w:ascii="仿宋_GB2312" w:eastAsia="仿宋_GB2312" w:hint="eastAsia"/>
          <w:b/>
          <w:sz w:val="30"/>
          <w:szCs w:val="30"/>
        </w:rPr>
        <w:t>【</w:t>
      </w:r>
      <w:r>
        <w:rPr>
          <w:rFonts w:ascii="仿宋_GB2312" w:eastAsia="仿宋_GB2312" w:hint="eastAsia"/>
          <w:b/>
          <w:sz w:val="30"/>
          <w:szCs w:val="30"/>
        </w:rPr>
        <w:t>检测稿</w:t>
      </w:r>
      <w:r w:rsidRPr="007E1A53">
        <w:rPr>
          <w:rFonts w:ascii="仿宋_GB2312" w:eastAsia="仿宋_GB2312" w:hint="eastAsia"/>
          <w:b/>
          <w:sz w:val="30"/>
          <w:szCs w:val="30"/>
        </w:rPr>
        <w:t>】</w:t>
      </w:r>
      <w:r w:rsidRPr="007E1A53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【查询】学生，然后按学生记录右侧的</w:t>
      </w:r>
      <w:r w:rsidRPr="00437E03">
        <w:rPr>
          <w:rFonts w:ascii="仿宋_GB2312" w:eastAsia="仿宋_GB2312" w:hint="eastAsia"/>
          <w:b/>
          <w:sz w:val="30"/>
          <w:szCs w:val="30"/>
        </w:rPr>
        <w:t>【审核】</w:t>
      </w:r>
      <w:r w:rsidRPr="00437E03">
        <w:rPr>
          <w:rFonts w:ascii="仿宋_GB2312" w:eastAsia="仿宋_GB2312" w:hint="eastAsia"/>
          <w:bCs/>
          <w:sz w:val="30"/>
          <w:szCs w:val="30"/>
        </w:rPr>
        <w:t>和</w:t>
      </w:r>
      <w:r w:rsidRPr="00437E03">
        <w:rPr>
          <w:rFonts w:ascii="仿宋_GB2312" w:eastAsia="仿宋_GB2312" w:hint="eastAsia"/>
          <w:b/>
          <w:sz w:val="30"/>
          <w:szCs w:val="30"/>
        </w:rPr>
        <w:t>【确认检测】</w:t>
      </w:r>
      <w:r w:rsidRPr="00437E03">
        <w:rPr>
          <w:rFonts w:ascii="仿宋_GB2312" w:eastAsia="仿宋_GB2312" w:hint="eastAsia"/>
          <w:sz w:val="30"/>
          <w:szCs w:val="30"/>
        </w:rPr>
        <w:t>命令，进行内容和格式审核，确认检测，</w:t>
      </w:r>
      <w:r>
        <w:rPr>
          <w:rFonts w:ascii="仿宋_GB2312" w:eastAsia="仿宋_GB2312" w:hint="eastAsia"/>
          <w:sz w:val="30"/>
          <w:szCs w:val="30"/>
        </w:rPr>
        <w:t>检测结束后可下载【检测报告单】。</w:t>
      </w:r>
    </w:p>
    <w:p w:rsidR="00437E03" w:rsidRDefault="00437E03" w:rsidP="00437E0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2A9987DA" wp14:editId="5EFD71FD">
            <wp:extent cx="5274310" cy="2760862"/>
            <wp:effectExtent l="0" t="0" r="2540" b="1905"/>
            <wp:docPr id="24" name="图片 24" descr="H:\000000  1022--修改毕设表格\000000--截图\0429-0506系统测试\检测==0511\指导教师--确认检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00000  1022--修改毕设表格\000000--截图\0429-0506系统测试\检测==0511\指导教师--确认检测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74" w:rsidRPr="007D225E" w:rsidRDefault="00C74268" w:rsidP="007D225E">
      <w:pPr>
        <w:pStyle w:val="1"/>
        <w:ind w:firstLine="643"/>
        <w:rPr>
          <w:rFonts w:eastAsia="黑体"/>
        </w:rPr>
      </w:pPr>
      <w:bookmarkStart w:id="5" w:name="_Toc42524813"/>
      <w:r>
        <w:rPr>
          <w:rFonts w:eastAsia="黑体" w:hint="eastAsia"/>
        </w:rPr>
        <w:t>四</w:t>
      </w:r>
      <w:r w:rsidR="00907674" w:rsidRPr="007D225E">
        <w:rPr>
          <w:rFonts w:eastAsia="黑体" w:hint="eastAsia"/>
        </w:rPr>
        <w:t>、学院</w:t>
      </w:r>
      <w:bookmarkStart w:id="6" w:name="_Hlk40452099"/>
      <w:r w:rsidR="007A5B7C" w:rsidRPr="007D225E">
        <w:rPr>
          <w:rFonts w:eastAsia="黑体" w:hint="eastAsia"/>
        </w:rPr>
        <w:t>下载</w:t>
      </w:r>
      <w:r w:rsidR="00907674" w:rsidRPr="007D225E">
        <w:rPr>
          <w:rFonts w:eastAsia="黑体" w:hint="eastAsia"/>
        </w:rPr>
        <w:t>检测结果</w:t>
      </w:r>
      <w:r w:rsidR="00FB7B0E">
        <w:rPr>
          <w:rFonts w:eastAsia="黑体" w:hint="eastAsia"/>
        </w:rPr>
        <w:t>、</w:t>
      </w:r>
      <w:r w:rsidR="00913640" w:rsidRPr="007D225E">
        <w:rPr>
          <w:rFonts w:eastAsia="黑体" w:hint="eastAsia"/>
        </w:rPr>
        <w:t>报告单</w:t>
      </w:r>
      <w:r w:rsidR="007A5B7C">
        <w:rPr>
          <w:rFonts w:eastAsia="黑体" w:hint="eastAsia"/>
        </w:rPr>
        <w:t>的</w:t>
      </w:r>
      <w:r w:rsidR="00907674" w:rsidRPr="007D225E">
        <w:rPr>
          <w:rFonts w:eastAsia="黑体" w:hint="eastAsia"/>
        </w:rPr>
        <w:t>操作方法</w:t>
      </w:r>
      <w:bookmarkEnd w:id="5"/>
      <w:bookmarkEnd w:id="6"/>
    </w:p>
    <w:p w:rsidR="00913640" w:rsidRDefault="00913640" w:rsidP="00913640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教学秘书</w:t>
      </w:r>
      <w:r w:rsidRPr="007E1A53">
        <w:rPr>
          <w:rFonts w:ascii="仿宋_GB2312" w:eastAsia="仿宋_GB2312" w:hint="eastAsia"/>
          <w:sz w:val="30"/>
          <w:szCs w:val="30"/>
        </w:rPr>
        <w:t>：</w:t>
      </w:r>
      <w:r w:rsidR="00411C4A">
        <w:rPr>
          <w:rFonts w:ascii="仿宋_GB2312" w:eastAsia="仿宋_GB2312" w:hint="eastAsia"/>
          <w:sz w:val="30"/>
          <w:szCs w:val="30"/>
        </w:rPr>
        <w:t>单击</w:t>
      </w:r>
      <w:r w:rsidRPr="007E1A53">
        <w:rPr>
          <w:rFonts w:ascii="仿宋_GB2312" w:eastAsia="仿宋_GB2312" w:hint="eastAsia"/>
          <w:b/>
          <w:sz w:val="30"/>
          <w:szCs w:val="30"/>
        </w:rPr>
        <w:t>【过程文档管理】</w:t>
      </w:r>
      <w:r w:rsidR="001F3432" w:rsidRPr="003126DB">
        <w:rPr>
          <w:rFonts w:ascii="仿宋_GB2312" w:eastAsia="仿宋_GB2312" w:hint="eastAsia"/>
          <w:sz w:val="30"/>
          <w:szCs w:val="30"/>
        </w:rPr>
        <w:t>功能模块</w:t>
      </w:r>
      <w:r w:rsidR="001F3432" w:rsidRPr="007E1A53">
        <w:rPr>
          <w:rFonts w:ascii="仿宋_GB2312" w:eastAsia="仿宋_GB2312" w:hint="eastAsia"/>
          <w:sz w:val="30"/>
          <w:szCs w:val="30"/>
        </w:rPr>
        <w:t>下的</w:t>
      </w:r>
      <w:r w:rsidRPr="007E1A53">
        <w:rPr>
          <w:rFonts w:ascii="仿宋_GB2312" w:eastAsia="仿宋_GB2312" w:hint="eastAsia"/>
          <w:b/>
          <w:sz w:val="30"/>
          <w:szCs w:val="30"/>
        </w:rPr>
        <w:t>【</w:t>
      </w:r>
      <w:r>
        <w:rPr>
          <w:rFonts w:ascii="仿宋_GB2312" w:eastAsia="仿宋_GB2312" w:hint="eastAsia"/>
          <w:b/>
          <w:sz w:val="30"/>
          <w:szCs w:val="30"/>
        </w:rPr>
        <w:t>查看</w:t>
      </w:r>
      <w:r w:rsidRPr="007E1A53">
        <w:rPr>
          <w:rFonts w:ascii="仿宋_GB2312" w:eastAsia="仿宋_GB2312" w:hint="eastAsia"/>
          <w:b/>
          <w:sz w:val="30"/>
          <w:szCs w:val="30"/>
        </w:rPr>
        <w:t>毕业设计（论文）】</w:t>
      </w:r>
      <w:r w:rsidR="001F3432">
        <w:rPr>
          <w:rFonts w:ascii="仿宋_GB2312" w:eastAsia="仿宋_GB2312" w:hint="eastAsia"/>
          <w:sz w:val="30"/>
          <w:szCs w:val="30"/>
        </w:rPr>
        <w:t>，</w:t>
      </w:r>
      <w:r w:rsidR="00C76FAB">
        <w:rPr>
          <w:rFonts w:ascii="仿宋_GB2312" w:eastAsia="仿宋_GB2312" w:hint="eastAsia"/>
          <w:sz w:val="30"/>
          <w:szCs w:val="30"/>
        </w:rPr>
        <w:t>在弹出的窗口中</w:t>
      </w:r>
      <w:r w:rsidR="006963E8">
        <w:rPr>
          <w:rFonts w:ascii="仿宋_GB2312" w:eastAsia="仿宋_GB2312" w:hint="eastAsia"/>
          <w:sz w:val="30"/>
          <w:szCs w:val="30"/>
        </w:rPr>
        <w:t>通过</w:t>
      </w:r>
      <w:r w:rsidR="006963E8" w:rsidRPr="006963E8">
        <w:rPr>
          <w:rFonts w:ascii="仿宋_GB2312" w:eastAsia="仿宋_GB2312" w:hint="eastAsia"/>
          <w:color w:val="FF0000"/>
          <w:sz w:val="30"/>
          <w:szCs w:val="30"/>
        </w:rPr>
        <w:t>【提交状态】【检测次数】【超权限】等</w:t>
      </w:r>
      <w:r w:rsidR="006963E8" w:rsidRPr="00562A28">
        <w:rPr>
          <w:rFonts w:ascii="仿宋_GB2312" w:eastAsia="仿宋_GB2312" w:hint="eastAsia"/>
          <w:color w:val="FF0000"/>
          <w:sz w:val="30"/>
          <w:szCs w:val="30"/>
        </w:rPr>
        <w:t>条件</w:t>
      </w:r>
      <w:r w:rsidR="006963E8">
        <w:rPr>
          <w:rFonts w:ascii="仿宋_GB2312" w:eastAsia="仿宋_GB2312" w:hint="eastAsia"/>
          <w:sz w:val="30"/>
          <w:szCs w:val="30"/>
        </w:rPr>
        <w:t>筛选查询出学院检测验收的</w:t>
      </w:r>
      <w:r w:rsidR="007D1E5B">
        <w:rPr>
          <w:rFonts w:ascii="仿宋_GB2312" w:eastAsia="仿宋_GB2312" w:hint="eastAsia"/>
          <w:sz w:val="30"/>
          <w:szCs w:val="30"/>
        </w:rPr>
        <w:t>学生</w:t>
      </w:r>
      <w:r w:rsidR="006963E8">
        <w:rPr>
          <w:rFonts w:ascii="仿宋_GB2312" w:eastAsia="仿宋_GB2312" w:hint="eastAsia"/>
          <w:sz w:val="30"/>
          <w:szCs w:val="30"/>
        </w:rPr>
        <w:t>，</w:t>
      </w:r>
      <w:r w:rsidR="00C76FAB">
        <w:rPr>
          <w:rFonts w:ascii="仿宋_GB2312" w:eastAsia="仿宋_GB2312" w:hint="eastAsia"/>
          <w:sz w:val="30"/>
          <w:szCs w:val="30"/>
        </w:rPr>
        <w:t>单</w:t>
      </w:r>
      <w:r>
        <w:rPr>
          <w:rFonts w:ascii="仿宋_GB2312" w:eastAsia="仿宋_GB2312" w:hint="eastAsia"/>
          <w:sz w:val="30"/>
          <w:szCs w:val="30"/>
        </w:rPr>
        <w:t>击</w:t>
      </w:r>
      <w:r w:rsidRPr="007E1A53">
        <w:rPr>
          <w:rFonts w:ascii="仿宋_GB2312" w:eastAsia="仿宋_GB2312" w:hint="eastAsia"/>
          <w:b/>
          <w:sz w:val="30"/>
          <w:szCs w:val="30"/>
        </w:rPr>
        <w:t>【</w:t>
      </w:r>
      <w:r>
        <w:rPr>
          <w:rFonts w:ascii="仿宋_GB2312" w:eastAsia="仿宋_GB2312" w:hint="eastAsia"/>
          <w:b/>
          <w:sz w:val="30"/>
          <w:szCs w:val="30"/>
        </w:rPr>
        <w:t>导出EXCEL表格</w:t>
      </w:r>
      <w:r w:rsidRPr="007E1A53">
        <w:rPr>
          <w:rFonts w:ascii="仿宋_GB2312" w:eastAsia="仿宋_GB2312" w:hint="eastAsia"/>
          <w:b/>
          <w:sz w:val="30"/>
          <w:szCs w:val="30"/>
        </w:rPr>
        <w:t>】</w:t>
      </w:r>
      <w:r w:rsidR="00C76FAB" w:rsidRPr="00C76FAB">
        <w:rPr>
          <w:rFonts w:ascii="仿宋_GB2312" w:eastAsia="仿宋_GB2312" w:hint="eastAsia"/>
          <w:sz w:val="30"/>
          <w:szCs w:val="30"/>
        </w:rPr>
        <w:t>，选择</w:t>
      </w:r>
      <w:r w:rsidR="00C76FAB">
        <w:rPr>
          <w:rFonts w:ascii="仿宋_GB2312" w:eastAsia="仿宋_GB2312" w:hint="eastAsia"/>
          <w:b/>
          <w:sz w:val="30"/>
          <w:szCs w:val="30"/>
        </w:rPr>
        <w:t>【</w:t>
      </w:r>
      <w:r w:rsidRPr="00117171">
        <w:rPr>
          <w:rFonts w:ascii="仿宋_GB2312" w:eastAsia="仿宋_GB2312" w:hint="eastAsia"/>
          <w:sz w:val="30"/>
          <w:szCs w:val="30"/>
        </w:rPr>
        <w:t>全部数据</w:t>
      </w:r>
      <w:r w:rsidR="00C76FAB">
        <w:rPr>
          <w:rFonts w:ascii="仿宋_GB2312" w:eastAsia="仿宋_GB2312" w:hint="eastAsia"/>
          <w:sz w:val="30"/>
          <w:szCs w:val="30"/>
        </w:rPr>
        <w:t>】或【选中数据】</w:t>
      </w:r>
      <w:r>
        <w:rPr>
          <w:rFonts w:ascii="仿宋_GB2312" w:eastAsia="仿宋_GB2312" w:hint="eastAsia"/>
          <w:sz w:val="30"/>
          <w:szCs w:val="30"/>
        </w:rPr>
        <w:t>，下载检测结果。单击</w:t>
      </w:r>
      <w:r w:rsidRPr="00117171">
        <w:rPr>
          <w:rFonts w:ascii="仿宋_GB2312" w:eastAsia="仿宋_GB2312" w:hint="eastAsia"/>
          <w:b/>
          <w:sz w:val="30"/>
          <w:szCs w:val="30"/>
        </w:rPr>
        <w:t>【下载报告单】</w:t>
      </w:r>
      <w:r>
        <w:rPr>
          <w:rFonts w:ascii="仿宋_GB2312" w:eastAsia="仿宋_GB2312" w:hint="eastAsia"/>
          <w:sz w:val="30"/>
          <w:szCs w:val="30"/>
        </w:rPr>
        <w:t>可下载检测报告单。</w:t>
      </w:r>
    </w:p>
    <w:p w:rsidR="006963E8" w:rsidRDefault="006963E8" w:rsidP="00422EE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610860" cy="294513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3E8" w:rsidSect="00F95839">
      <w:footerReference w:type="default" r:id="rId18"/>
      <w:footerReference w:type="first" r:id="rId19"/>
      <w:pgSz w:w="11906" w:h="16838"/>
      <w:pgMar w:top="1588" w:right="1474" w:bottom="1474" w:left="1588" w:header="851" w:footer="850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98" w:rsidRDefault="00221398" w:rsidP="00DD7E4E">
      <w:r>
        <w:separator/>
      </w:r>
    </w:p>
  </w:endnote>
  <w:endnote w:type="continuationSeparator" w:id="0">
    <w:p w:rsidR="00221398" w:rsidRDefault="00221398" w:rsidP="00DD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591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47C60" w:rsidRPr="00DA30E1" w:rsidRDefault="00DA30E1" w:rsidP="00DA30E1">
        <w:pPr>
          <w:pStyle w:val="a5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DA30E1">
          <w:rPr>
            <w:rFonts w:ascii="宋体" w:eastAsia="宋体" w:hAnsi="宋体"/>
            <w:sz w:val="28"/>
            <w:szCs w:val="28"/>
          </w:rPr>
          <w:fldChar w:fldCharType="begin"/>
        </w:r>
        <w:r w:rsidRPr="00DA30E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A30E1">
          <w:rPr>
            <w:rFonts w:ascii="宋体" w:eastAsia="宋体" w:hAnsi="宋体"/>
            <w:sz w:val="28"/>
            <w:szCs w:val="28"/>
          </w:rPr>
          <w:fldChar w:fldCharType="separate"/>
        </w:r>
        <w:r w:rsidR="000F389A" w:rsidRPr="000F389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F389A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DA30E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27641"/>
      <w:docPartObj>
        <w:docPartGallery w:val="Page Numbers (Bottom of Page)"/>
        <w:docPartUnique/>
      </w:docPartObj>
    </w:sdtPr>
    <w:sdtEndPr/>
    <w:sdtContent>
      <w:p w:rsidR="00BD0ECB" w:rsidRDefault="00BD0ECB" w:rsidP="00BD0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CB" w:rsidRPr="00BD0ECB" w:rsidRDefault="00BD0ECB" w:rsidP="00BD0ECB">
    <w:pPr>
      <w:pStyle w:val="a5"/>
      <w:jc w:val="center"/>
      <w:rPr>
        <w:rFonts w:ascii="宋体" w:eastAsia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010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D0ECB" w:rsidRPr="00947C60" w:rsidRDefault="00947C60" w:rsidP="00DA30E1">
        <w:pPr>
          <w:pStyle w:val="a5"/>
          <w:ind w:right="90" w:firstLineChars="50" w:firstLine="90"/>
          <w:jc w:val="right"/>
          <w:rPr>
            <w:rFonts w:ascii="宋体" w:eastAsia="宋体" w:hAnsi="宋体"/>
            <w:sz w:val="28"/>
            <w:szCs w:val="28"/>
          </w:rPr>
        </w:pPr>
        <w:r w:rsidRPr="00947C60">
          <w:rPr>
            <w:rFonts w:ascii="宋体" w:eastAsia="宋体" w:hAnsi="宋体"/>
            <w:sz w:val="28"/>
            <w:szCs w:val="28"/>
          </w:rPr>
          <w:fldChar w:fldCharType="begin"/>
        </w:r>
        <w:r w:rsidRPr="00947C6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47C60">
          <w:rPr>
            <w:rFonts w:ascii="宋体" w:eastAsia="宋体" w:hAnsi="宋体"/>
            <w:sz w:val="28"/>
            <w:szCs w:val="28"/>
          </w:rPr>
          <w:fldChar w:fldCharType="separate"/>
        </w:r>
        <w:r w:rsidR="000F389A" w:rsidRPr="000F389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F389A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947C6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9153"/>
      <w:docPartObj>
        <w:docPartGallery w:val="Page Numbers (Bottom of Page)"/>
        <w:docPartUnique/>
      </w:docPartObj>
    </w:sdtPr>
    <w:sdtEndPr/>
    <w:sdtContent>
      <w:p w:rsidR="00947C60" w:rsidRPr="00947C60" w:rsidRDefault="00947C60" w:rsidP="00F95839">
        <w:pPr>
          <w:pStyle w:val="a5"/>
          <w:ind w:right="90"/>
          <w:jc w:val="right"/>
        </w:pPr>
        <w:r w:rsidRPr="00947C60">
          <w:rPr>
            <w:rFonts w:ascii="宋体" w:eastAsia="宋体" w:hAnsi="宋体"/>
            <w:sz w:val="28"/>
            <w:szCs w:val="28"/>
          </w:rPr>
          <w:fldChar w:fldCharType="begin"/>
        </w:r>
        <w:r w:rsidRPr="00947C6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47C60">
          <w:rPr>
            <w:rFonts w:ascii="宋体" w:eastAsia="宋体" w:hAnsi="宋体"/>
            <w:sz w:val="28"/>
            <w:szCs w:val="28"/>
          </w:rPr>
          <w:fldChar w:fldCharType="separate"/>
        </w:r>
        <w:r w:rsidR="000F389A" w:rsidRPr="000F389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F389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947C6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98" w:rsidRDefault="00221398" w:rsidP="00DD7E4E">
      <w:r>
        <w:separator/>
      </w:r>
    </w:p>
  </w:footnote>
  <w:footnote w:type="continuationSeparator" w:id="0">
    <w:p w:rsidR="00221398" w:rsidRDefault="00221398" w:rsidP="00DD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74B9"/>
    <w:multiLevelType w:val="singleLevel"/>
    <w:tmpl w:val="0C5274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08"/>
    <w:rsid w:val="00017312"/>
    <w:rsid w:val="00017EB2"/>
    <w:rsid w:val="000271EC"/>
    <w:rsid w:val="00032BC4"/>
    <w:rsid w:val="00036548"/>
    <w:rsid w:val="00061F20"/>
    <w:rsid w:val="0007567B"/>
    <w:rsid w:val="00095975"/>
    <w:rsid w:val="000A68F8"/>
    <w:rsid w:val="000C5C3A"/>
    <w:rsid w:val="000D05D2"/>
    <w:rsid w:val="000D2388"/>
    <w:rsid w:val="000D5E1E"/>
    <w:rsid w:val="000F389A"/>
    <w:rsid w:val="001011FE"/>
    <w:rsid w:val="00106B16"/>
    <w:rsid w:val="00117171"/>
    <w:rsid w:val="0012091A"/>
    <w:rsid w:val="0012390A"/>
    <w:rsid w:val="00125BDE"/>
    <w:rsid w:val="00126CFF"/>
    <w:rsid w:val="001377B5"/>
    <w:rsid w:val="00140326"/>
    <w:rsid w:val="00150BE2"/>
    <w:rsid w:val="0018087A"/>
    <w:rsid w:val="00180CA0"/>
    <w:rsid w:val="0018569E"/>
    <w:rsid w:val="001A2D15"/>
    <w:rsid w:val="001A698A"/>
    <w:rsid w:val="001B47A5"/>
    <w:rsid w:val="001F3432"/>
    <w:rsid w:val="00203109"/>
    <w:rsid w:val="00221398"/>
    <w:rsid w:val="002216CA"/>
    <w:rsid w:val="00221D14"/>
    <w:rsid w:val="002431C9"/>
    <w:rsid w:val="00295FF9"/>
    <w:rsid w:val="002D6226"/>
    <w:rsid w:val="002F386A"/>
    <w:rsid w:val="00300F73"/>
    <w:rsid w:val="003126DB"/>
    <w:rsid w:val="003323A3"/>
    <w:rsid w:val="003628F0"/>
    <w:rsid w:val="003826B0"/>
    <w:rsid w:val="00384447"/>
    <w:rsid w:val="003C68EE"/>
    <w:rsid w:val="003D496F"/>
    <w:rsid w:val="003E0157"/>
    <w:rsid w:val="003F793E"/>
    <w:rsid w:val="00403F6E"/>
    <w:rsid w:val="004108CE"/>
    <w:rsid w:val="00411C4A"/>
    <w:rsid w:val="00422EE8"/>
    <w:rsid w:val="00437E03"/>
    <w:rsid w:val="0044380F"/>
    <w:rsid w:val="00465778"/>
    <w:rsid w:val="004664AC"/>
    <w:rsid w:val="0046750C"/>
    <w:rsid w:val="004676A8"/>
    <w:rsid w:val="00471EE0"/>
    <w:rsid w:val="00490BBB"/>
    <w:rsid w:val="00491D92"/>
    <w:rsid w:val="00493007"/>
    <w:rsid w:val="0049422B"/>
    <w:rsid w:val="004B772D"/>
    <w:rsid w:val="004C01A2"/>
    <w:rsid w:val="004C7886"/>
    <w:rsid w:val="00502672"/>
    <w:rsid w:val="005079F4"/>
    <w:rsid w:val="005327AC"/>
    <w:rsid w:val="00535557"/>
    <w:rsid w:val="00553704"/>
    <w:rsid w:val="005559FF"/>
    <w:rsid w:val="00562A28"/>
    <w:rsid w:val="005D48B4"/>
    <w:rsid w:val="005D5845"/>
    <w:rsid w:val="005F52D3"/>
    <w:rsid w:val="00602F19"/>
    <w:rsid w:val="006207A1"/>
    <w:rsid w:val="00646E7D"/>
    <w:rsid w:val="0066083B"/>
    <w:rsid w:val="0066296C"/>
    <w:rsid w:val="006702F9"/>
    <w:rsid w:val="00693B8F"/>
    <w:rsid w:val="006963E8"/>
    <w:rsid w:val="006A1035"/>
    <w:rsid w:val="006A2497"/>
    <w:rsid w:val="006F407E"/>
    <w:rsid w:val="006F780C"/>
    <w:rsid w:val="00715090"/>
    <w:rsid w:val="00722F62"/>
    <w:rsid w:val="00724A09"/>
    <w:rsid w:val="00741FA4"/>
    <w:rsid w:val="007649B5"/>
    <w:rsid w:val="00791C91"/>
    <w:rsid w:val="00791D2D"/>
    <w:rsid w:val="00792A96"/>
    <w:rsid w:val="007A5B7C"/>
    <w:rsid w:val="007B1BB2"/>
    <w:rsid w:val="007B4408"/>
    <w:rsid w:val="007C16A9"/>
    <w:rsid w:val="007C3C5F"/>
    <w:rsid w:val="007C4792"/>
    <w:rsid w:val="007D1E5B"/>
    <w:rsid w:val="007D225E"/>
    <w:rsid w:val="007D3531"/>
    <w:rsid w:val="007D35F1"/>
    <w:rsid w:val="007D7EB2"/>
    <w:rsid w:val="007E1A53"/>
    <w:rsid w:val="007F1D89"/>
    <w:rsid w:val="007F4656"/>
    <w:rsid w:val="007F7D40"/>
    <w:rsid w:val="00807927"/>
    <w:rsid w:val="008121AC"/>
    <w:rsid w:val="00836A40"/>
    <w:rsid w:val="0085053B"/>
    <w:rsid w:val="008C1A24"/>
    <w:rsid w:val="008D10BA"/>
    <w:rsid w:val="008E1131"/>
    <w:rsid w:val="008E126C"/>
    <w:rsid w:val="008F5372"/>
    <w:rsid w:val="00907674"/>
    <w:rsid w:val="00913640"/>
    <w:rsid w:val="0093077C"/>
    <w:rsid w:val="009354FB"/>
    <w:rsid w:val="00947C60"/>
    <w:rsid w:val="00970A5F"/>
    <w:rsid w:val="00972F15"/>
    <w:rsid w:val="00973BD2"/>
    <w:rsid w:val="009766A4"/>
    <w:rsid w:val="009A0B67"/>
    <w:rsid w:val="009A5DD5"/>
    <w:rsid w:val="009A6A75"/>
    <w:rsid w:val="009B2856"/>
    <w:rsid w:val="009D465F"/>
    <w:rsid w:val="009E0223"/>
    <w:rsid w:val="009E4B4E"/>
    <w:rsid w:val="009F1960"/>
    <w:rsid w:val="009F56C3"/>
    <w:rsid w:val="00A0600C"/>
    <w:rsid w:val="00A31908"/>
    <w:rsid w:val="00A64EBF"/>
    <w:rsid w:val="00A67C2F"/>
    <w:rsid w:val="00A7568B"/>
    <w:rsid w:val="00A766DE"/>
    <w:rsid w:val="00A81E4A"/>
    <w:rsid w:val="00A83DE2"/>
    <w:rsid w:val="00A9583F"/>
    <w:rsid w:val="00AE0642"/>
    <w:rsid w:val="00AF1BCF"/>
    <w:rsid w:val="00B01302"/>
    <w:rsid w:val="00B34A16"/>
    <w:rsid w:val="00B64EAD"/>
    <w:rsid w:val="00B826BB"/>
    <w:rsid w:val="00B832DC"/>
    <w:rsid w:val="00BD0ECB"/>
    <w:rsid w:val="00BE7657"/>
    <w:rsid w:val="00BF5E28"/>
    <w:rsid w:val="00C00241"/>
    <w:rsid w:val="00C165ED"/>
    <w:rsid w:val="00C33485"/>
    <w:rsid w:val="00C36826"/>
    <w:rsid w:val="00C51902"/>
    <w:rsid w:val="00C53E44"/>
    <w:rsid w:val="00C62E54"/>
    <w:rsid w:val="00C74268"/>
    <w:rsid w:val="00C76AAF"/>
    <w:rsid w:val="00C76FAB"/>
    <w:rsid w:val="00CA0AEB"/>
    <w:rsid w:val="00CB53C0"/>
    <w:rsid w:val="00CB5FCD"/>
    <w:rsid w:val="00CC134A"/>
    <w:rsid w:val="00CD625F"/>
    <w:rsid w:val="00D11795"/>
    <w:rsid w:val="00D11D43"/>
    <w:rsid w:val="00D367C5"/>
    <w:rsid w:val="00D47AE5"/>
    <w:rsid w:val="00D91B4D"/>
    <w:rsid w:val="00DA2C0B"/>
    <w:rsid w:val="00DA30E1"/>
    <w:rsid w:val="00DA312B"/>
    <w:rsid w:val="00DB379F"/>
    <w:rsid w:val="00DC51F7"/>
    <w:rsid w:val="00DC526E"/>
    <w:rsid w:val="00DD6DC6"/>
    <w:rsid w:val="00DD7E4E"/>
    <w:rsid w:val="00E06C72"/>
    <w:rsid w:val="00E100A8"/>
    <w:rsid w:val="00E573AE"/>
    <w:rsid w:val="00E64501"/>
    <w:rsid w:val="00E82452"/>
    <w:rsid w:val="00E84D66"/>
    <w:rsid w:val="00E928F2"/>
    <w:rsid w:val="00E92C23"/>
    <w:rsid w:val="00E93DB2"/>
    <w:rsid w:val="00EA1E6A"/>
    <w:rsid w:val="00EC7095"/>
    <w:rsid w:val="00ED7EE0"/>
    <w:rsid w:val="00EE4C23"/>
    <w:rsid w:val="00EF6335"/>
    <w:rsid w:val="00F00CF4"/>
    <w:rsid w:val="00F152D2"/>
    <w:rsid w:val="00F25B15"/>
    <w:rsid w:val="00F30EAA"/>
    <w:rsid w:val="00F42F45"/>
    <w:rsid w:val="00F67532"/>
    <w:rsid w:val="00F70C7B"/>
    <w:rsid w:val="00F929FB"/>
    <w:rsid w:val="00F95839"/>
    <w:rsid w:val="00FA31CB"/>
    <w:rsid w:val="00FA3A3A"/>
    <w:rsid w:val="00FB7B0E"/>
    <w:rsid w:val="00FC4184"/>
    <w:rsid w:val="00FC4348"/>
    <w:rsid w:val="00FD1C30"/>
    <w:rsid w:val="00FD55C6"/>
    <w:rsid w:val="00FF3A72"/>
    <w:rsid w:val="762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225E"/>
    <w:pPr>
      <w:keepNext/>
      <w:keepLines/>
      <w:spacing w:line="600" w:lineRule="exact"/>
      <w:ind w:firstLineChars="200" w:firstLine="200"/>
      <w:outlineLvl w:val="0"/>
    </w:pPr>
    <w:rPr>
      <w:rFonts w:eastAsia="小标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225E"/>
    <w:pPr>
      <w:keepNext/>
      <w:keepLines/>
      <w:spacing w:before="260" w:after="260" w:line="415" w:lineRule="auto"/>
      <w:outlineLvl w:val="1"/>
    </w:pPr>
    <w:rPr>
      <w:rFonts w:ascii="黑体" w:eastAsia="仿宋_GB2312" w:hAnsi="黑体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7E4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7E4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108C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D225E"/>
    <w:rPr>
      <w:rFonts w:eastAsia="小标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D225E"/>
    <w:rPr>
      <w:rFonts w:ascii="黑体" w:eastAsia="仿宋_GB2312" w:hAnsi="黑体" w:cstheme="majorBidi"/>
      <w:b/>
      <w:bCs/>
      <w:kern w:val="2"/>
      <w:sz w:val="30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85053B"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42F45"/>
    <w:pPr>
      <w:tabs>
        <w:tab w:val="right" w:leader="dot" w:pos="8834"/>
      </w:tabs>
      <w:spacing w:beforeLines="50" w:before="156" w:afterLines="50" w:after="156"/>
    </w:pPr>
  </w:style>
  <w:style w:type="paragraph" w:styleId="20">
    <w:name w:val="toc 2"/>
    <w:basedOn w:val="a"/>
    <w:next w:val="a"/>
    <w:autoRedefine/>
    <w:uiPriority w:val="39"/>
    <w:unhideWhenUsed/>
    <w:rsid w:val="0085053B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225E"/>
    <w:pPr>
      <w:keepNext/>
      <w:keepLines/>
      <w:spacing w:line="600" w:lineRule="exact"/>
      <w:ind w:firstLineChars="200" w:firstLine="200"/>
      <w:outlineLvl w:val="0"/>
    </w:pPr>
    <w:rPr>
      <w:rFonts w:eastAsia="小标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225E"/>
    <w:pPr>
      <w:keepNext/>
      <w:keepLines/>
      <w:spacing w:before="260" w:after="260" w:line="415" w:lineRule="auto"/>
      <w:outlineLvl w:val="1"/>
    </w:pPr>
    <w:rPr>
      <w:rFonts w:ascii="黑体" w:eastAsia="仿宋_GB2312" w:hAnsi="黑体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7E4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7E4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108C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D225E"/>
    <w:rPr>
      <w:rFonts w:eastAsia="小标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D225E"/>
    <w:rPr>
      <w:rFonts w:ascii="黑体" w:eastAsia="仿宋_GB2312" w:hAnsi="黑体" w:cstheme="majorBidi"/>
      <w:b/>
      <w:bCs/>
      <w:kern w:val="2"/>
      <w:sz w:val="30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85053B"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42F45"/>
    <w:pPr>
      <w:tabs>
        <w:tab w:val="right" w:leader="dot" w:pos="8834"/>
      </w:tabs>
      <w:spacing w:beforeLines="50" w:before="156" w:afterLines="50" w:after="156"/>
    </w:pPr>
  </w:style>
  <w:style w:type="paragraph" w:styleId="20">
    <w:name w:val="toc 2"/>
    <w:basedOn w:val="a"/>
    <w:next w:val="a"/>
    <w:autoRedefine/>
    <w:uiPriority w:val="39"/>
    <w:unhideWhenUsed/>
    <w:rsid w:val="0085053B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2F958-C561-4193-952A-668AEF5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170</Words>
  <Characters>970</Characters>
  <Application>Microsoft Office Word</Application>
  <DocSecurity>0</DocSecurity>
  <Lines>8</Lines>
  <Paragraphs>2</Paragraphs>
  <ScaleCrop>false</ScaleCrop>
  <Company>sxlg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8618713577976</dc:creator>
  <cp:lastModifiedBy>王华伟</cp:lastModifiedBy>
  <cp:revision>8</cp:revision>
  <cp:lastPrinted>2020-05-16T01:34:00Z</cp:lastPrinted>
  <dcterms:created xsi:type="dcterms:W3CDTF">2020-06-08T07:50:00Z</dcterms:created>
  <dcterms:modified xsi:type="dcterms:W3CDTF">2020-06-15T17:37:00Z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