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附件4：</w:t>
      </w:r>
    </w:p>
    <w:p>
      <w:pPr>
        <w:spacing w:line="44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2024届毕业生图像采集时间安排表</w:t>
      </w: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（第一组）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43"/>
        <w:gridCol w:w="886"/>
        <w:gridCol w:w="3515"/>
        <w:gridCol w:w="141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 期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8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院</w:t>
            </w:r>
          </w:p>
        </w:tc>
        <w:tc>
          <w:tcPr>
            <w:tcW w:w="35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  级</w:t>
            </w:r>
          </w:p>
        </w:tc>
        <w:tc>
          <w:tcPr>
            <w:tcW w:w="14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班级负责人</w:t>
            </w:r>
          </w:p>
        </w:tc>
        <w:tc>
          <w:tcPr>
            <w:tcW w:w="178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10月8日</w:t>
            </w:r>
          </w:p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10:00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安全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安全工程2001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安全工程2002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安全工程2003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36</w:t>
            </w:r>
            <w:r>
              <w:t>-10: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安全工程2004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安全工程（卓越）2001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消防工程2001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消防工程2002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应急技术与管理2001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应急技术与管理2002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10月8日</w:t>
            </w:r>
          </w:p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高分子材料与工程2001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高分子材料与工程2002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高分子材料与工程2003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无机非金属材料工程2001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无机非金属材料工程2002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新能源材料与器件2001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新能源材料与器件2002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测绘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测绘工程2001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测绘工程2002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测绘工程(卓越)2001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485"/>
              </w:tabs>
              <w:rPr>
                <w:rFonts w:hint="eastAsia"/>
              </w:rPr>
            </w:pPr>
            <w:r>
              <w:t>15</w:t>
            </w:r>
            <w:r>
              <w:rPr>
                <w:rFonts w:hint="eastAsia"/>
              </w:rPr>
              <w:t>:</w:t>
            </w:r>
            <w:r>
              <w:t>24-15:36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地理信息科学2001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地理信息科学2002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遥感科学与技术2001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6:00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遥感科学与技术2002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16:12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自然地理与资源环境2001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>
              <w:t>24-1</w:t>
            </w:r>
            <w:r>
              <w:rPr>
                <w:rFonts w:hint="eastAsia"/>
              </w:rPr>
              <w:t>6</w:t>
            </w:r>
            <w:r>
              <w:t>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自然地理与资源环境2002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br w:type="page"/>
      </w:r>
      <w:r>
        <w:rPr>
          <w:rFonts w:hint="eastAsia" w:ascii="小标宋" w:hAnsi="小标宋" w:eastAsia="小标宋" w:cs="小标宋"/>
          <w:sz w:val="36"/>
          <w:szCs w:val="36"/>
        </w:rPr>
        <w:t>2024届毕业生图像采集时间安排表</w:t>
      </w:r>
    </w:p>
    <w:p>
      <w:pPr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（第二组）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43"/>
        <w:gridCol w:w="886"/>
        <w:gridCol w:w="3515"/>
        <w:gridCol w:w="141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 期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8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院</w:t>
            </w:r>
          </w:p>
        </w:tc>
        <w:tc>
          <w:tcPr>
            <w:tcW w:w="35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  级</w:t>
            </w:r>
          </w:p>
        </w:tc>
        <w:tc>
          <w:tcPr>
            <w:tcW w:w="14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班级负责人</w:t>
            </w:r>
          </w:p>
        </w:tc>
        <w:tc>
          <w:tcPr>
            <w:tcW w:w="178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10月8日</w:t>
            </w:r>
          </w:p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10:00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8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地环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地下水科学与工程2001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36</w:t>
            </w:r>
            <w:r>
              <w:t>-10: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地质工程（卓越）2001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资源勘查工程2001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资源勘查工程2002</w:t>
            </w:r>
          </w:p>
        </w:tc>
        <w:tc>
          <w:tcPr>
            <w:tcW w:w="141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10月8日</w:t>
            </w:r>
          </w:p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电控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测控技术与仪器2001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测控技术与仪器2002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电气工程及其自动化2001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电气工程及其自动化(合作办学)2001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电气工程及其自动化(合作办学)2002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微电子科学与工程2001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微电子科学与工程2002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485"/>
              </w:tabs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2</w:t>
            </w:r>
            <w:r>
              <w:t>4-15:36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自动化2005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6:00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自动化2006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before="140" w:beforeLines="45"/>
        <w:ind w:left="-2" w:leftChars="-292" w:hanging="611" w:hangingChars="291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/>
        </w:rPr>
        <w:br w:type="page"/>
      </w:r>
      <w:r>
        <w:rPr>
          <w:rFonts w:hint="eastAsia" w:ascii="小标宋" w:hAnsi="小标宋" w:eastAsia="小标宋" w:cs="小标宋"/>
          <w:sz w:val="36"/>
          <w:szCs w:val="36"/>
        </w:rPr>
        <w:t>2024届毕业生图像采集时间安排表</w:t>
      </w:r>
    </w:p>
    <w:p>
      <w:pPr>
        <w:spacing w:after="156" w:afterLines="50" w:line="460" w:lineRule="exact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（第三组）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43"/>
        <w:gridCol w:w="886"/>
        <w:gridCol w:w="3515"/>
        <w:gridCol w:w="141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 期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8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院</w:t>
            </w:r>
          </w:p>
        </w:tc>
        <w:tc>
          <w:tcPr>
            <w:tcW w:w="35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  级</w:t>
            </w:r>
          </w:p>
        </w:tc>
        <w:tc>
          <w:tcPr>
            <w:tcW w:w="14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班级负责人</w:t>
            </w:r>
          </w:p>
        </w:tc>
        <w:tc>
          <w:tcPr>
            <w:tcW w:w="178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10月8日</w:t>
            </w:r>
          </w:p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10:00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电子商务2001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电子商务2002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36</w:t>
            </w:r>
            <w:r>
              <w:t>-10: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物流管理2001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物流管理2002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:24-1</w:t>
            </w:r>
            <w:r>
              <w:rPr>
                <w:rFonts w:hint="eastAsia"/>
              </w:rPr>
              <w:t>2</w:t>
            </w:r>
            <w:r>
              <w:t>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信息管理与信息系统2001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:36-1</w:t>
            </w:r>
            <w:r>
              <w:rPr>
                <w:rFonts w:hint="eastAsia"/>
              </w:rPr>
              <w:t>2</w:t>
            </w:r>
            <w:r>
              <w:t>:48</w:t>
            </w:r>
          </w:p>
        </w:tc>
        <w:tc>
          <w:tcPr>
            <w:tcW w:w="88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信息管理与信息系统2002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10月8日</w:t>
            </w:r>
          </w:p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化工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化学工程与工艺2001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化学工程与工艺2002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化学工程与工艺2003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化学工程与工艺(卓越)2001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矿物加工工程2001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矿物加工工程2002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能源化学工程2001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能源化学工程2002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应用化学2001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应用化学2002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车辆工程2001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车辆工程2002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:24-1</w:t>
            </w:r>
            <w:r>
              <w:rPr>
                <w:rFonts w:hint="eastAsia"/>
              </w:rPr>
              <w:t>5</w:t>
            </w:r>
            <w:r>
              <w:t>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:36-1</w:t>
            </w:r>
            <w:r>
              <w:rPr>
                <w:rFonts w:hint="eastAsia"/>
              </w:rPr>
              <w:t>5</w:t>
            </w:r>
            <w:r>
              <w:t>:48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6:00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机械电子工程2001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16:12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机械电子工程2002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>
              <w:t>24-1</w:t>
            </w:r>
            <w:r>
              <w:rPr>
                <w:rFonts w:hint="eastAsia"/>
              </w:rPr>
              <w:t>6</w:t>
            </w:r>
            <w:r>
              <w:t>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机械电子工程2003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>
              <w:t>36-1</w:t>
            </w:r>
            <w:r>
              <w:rPr>
                <w:rFonts w:hint="eastAsia"/>
              </w:rPr>
              <w:t>6</w:t>
            </w:r>
            <w:r>
              <w:t>:48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机械电子工程2004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before="140" w:beforeLines="45"/>
        <w:ind w:left="-2" w:leftChars="-292" w:hanging="611" w:hangingChars="291"/>
        <w:jc w:val="center"/>
      </w:pPr>
      <w:r>
        <w:rPr>
          <w:rFonts w:hint="eastAsia"/>
        </w:rPr>
        <w:t xml:space="preserve">   </w:t>
      </w:r>
    </w:p>
    <w:p>
      <w:pPr>
        <w:spacing w:before="140" w:beforeLines="45"/>
        <w:ind w:left="-2" w:leftChars="-292" w:hanging="611" w:hangingChars="291"/>
        <w:jc w:val="center"/>
      </w:pPr>
    </w:p>
    <w:p>
      <w:pPr>
        <w:spacing w:before="140" w:beforeLines="45"/>
        <w:ind w:left="-2" w:leftChars="-292" w:hanging="611" w:hangingChars="291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ascii="小标宋" w:hAnsi="小标宋" w:eastAsia="小标宋" w:cs="小标宋"/>
          <w:sz w:val="36"/>
          <w:szCs w:val="36"/>
        </w:rPr>
        <w:t>2024届毕业生图像采集时间安排表</w:t>
      </w:r>
    </w:p>
    <w:p>
      <w:pPr>
        <w:spacing w:after="156" w:afterLines="50" w:line="460" w:lineRule="exact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（第一组）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43"/>
        <w:gridCol w:w="886"/>
        <w:gridCol w:w="3515"/>
        <w:gridCol w:w="141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 期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8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院</w:t>
            </w:r>
          </w:p>
        </w:tc>
        <w:tc>
          <w:tcPr>
            <w:tcW w:w="35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  级</w:t>
            </w:r>
          </w:p>
        </w:tc>
        <w:tc>
          <w:tcPr>
            <w:tcW w:w="14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班级负责人</w:t>
            </w:r>
          </w:p>
        </w:tc>
        <w:tc>
          <w:tcPr>
            <w:tcW w:w="178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10月9日</w:t>
            </w:r>
          </w:p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10:00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36</w:t>
            </w:r>
            <w:r>
              <w:t>-10: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机械设计制造及其自动化2005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机械设计制造及其自动化2006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机械设计制造及其自动化(卓越)2001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智能制造工程2001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智能制造工程2002</w:t>
            </w:r>
          </w:p>
        </w:tc>
        <w:tc>
          <w:tcPr>
            <w:tcW w:w="141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10月9日</w:t>
            </w:r>
          </w:p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计算机科学与技术2002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数据科学与大数据技术2001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数据科学与大数据技术2002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:24-1</w:t>
            </w:r>
            <w:r>
              <w:rPr>
                <w:rFonts w:hint="eastAsia"/>
              </w:rPr>
              <w:t>5</w:t>
            </w:r>
            <w:r>
              <w:t>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信息与计算科学2001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:36-1</w:t>
            </w:r>
            <w:r>
              <w:rPr>
                <w:rFonts w:hint="eastAsia"/>
              </w:rPr>
              <w:t>5</w:t>
            </w:r>
            <w:r>
              <w:t>:48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信息与计算科学2002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6:00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建工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城市地下空间工程2001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16:12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城乡规划1901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>
              <w:t>24-1</w:t>
            </w:r>
            <w:r>
              <w:rPr>
                <w:rFonts w:hint="eastAsia"/>
              </w:rPr>
              <w:t>6</w:t>
            </w:r>
            <w:r>
              <w:t>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给排水科学与工程2001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>
              <w:t>36-1</w:t>
            </w:r>
            <w:r>
              <w:rPr>
                <w:rFonts w:hint="eastAsia"/>
              </w:rPr>
              <w:t>6</w:t>
            </w:r>
            <w:r>
              <w:t>:48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给排水科学与工程2002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40" w:lineRule="exact"/>
        <w:jc w:val="center"/>
        <w:rPr>
          <w:rFonts w:ascii="小标宋" w:hAnsi="小标宋" w:eastAsia="小标宋" w:cs="小标宋"/>
          <w:sz w:val="36"/>
          <w:szCs w:val="36"/>
        </w:rPr>
      </w:pPr>
    </w:p>
    <w:p>
      <w:pPr>
        <w:spacing w:line="440" w:lineRule="exact"/>
        <w:jc w:val="center"/>
        <w:rPr>
          <w:rFonts w:ascii="小标宋" w:hAnsi="小标宋" w:eastAsia="小标宋" w:cs="小标宋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2024届毕业生图像采集时间安排表</w:t>
      </w:r>
    </w:p>
    <w:p>
      <w:pPr>
        <w:spacing w:after="156" w:afterLines="50" w:line="460" w:lineRule="exact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（第二组）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43"/>
        <w:gridCol w:w="886"/>
        <w:gridCol w:w="3515"/>
        <w:gridCol w:w="141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 期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8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院</w:t>
            </w:r>
          </w:p>
        </w:tc>
        <w:tc>
          <w:tcPr>
            <w:tcW w:w="35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  级</w:t>
            </w:r>
          </w:p>
        </w:tc>
        <w:tc>
          <w:tcPr>
            <w:tcW w:w="14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班级负责人</w:t>
            </w:r>
          </w:p>
        </w:tc>
        <w:tc>
          <w:tcPr>
            <w:tcW w:w="178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10月9日</w:t>
            </w:r>
          </w:p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10:00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建工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建筑学1901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建筑学1902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36</w:t>
            </w:r>
            <w:r>
              <w:t>-10: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土木工程2005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土木工程2006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土木工程(合作办学)2001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土木工程(合作办学)2002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土木工程(合作办学)2003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土木工程(卓越)2001</w:t>
            </w:r>
          </w:p>
        </w:tc>
        <w:tc>
          <w:tcPr>
            <w:tcW w:w="141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10月9日</w:t>
            </w:r>
          </w:p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理学院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工程力学2001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数学与应用数学2001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数学与应用数学2002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采矿工程2001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采矿工程2002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采矿工程2003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采矿工程2004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采矿工程(智能开采)2001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采矿工程（卓越）2001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建筑环境与能源应用工程2001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建筑环境与能源应用工程2002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建筑环境与能源应用工程2003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:24-1</w:t>
            </w:r>
            <w:r>
              <w:rPr>
                <w:rFonts w:hint="eastAsia"/>
              </w:rPr>
              <w:t>5</w:t>
            </w:r>
            <w:r>
              <w:t>:36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人外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:36-1</w:t>
            </w:r>
            <w:r>
              <w:rPr>
                <w:rFonts w:hint="eastAsia"/>
              </w:rPr>
              <w:t>5</w:t>
            </w:r>
            <w:r>
              <w:t>:48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6:00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汉语言文学2001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16:12-16:24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汉语言文学2002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16:24-16:36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英语2001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16:36-16:50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英语2002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after="156" w:afterLines="50" w:line="460" w:lineRule="exact"/>
        <w:jc w:val="center"/>
        <w:rPr>
          <w:b/>
          <w:sz w:val="32"/>
          <w:szCs w:val="32"/>
        </w:rPr>
      </w:pPr>
      <w:r>
        <w:rPr>
          <w:sz w:val="36"/>
          <w:szCs w:val="36"/>
        </w:rPr>
        <w:br w:type="page"/>
      </w:r>
    </w:p>
    <w:p>
      <w:pPr>
        <w:spacing w:line="44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2024届毕业生图像采集时间安排表</w:t>
      </w:r>
    </w:p>
    <w:p>
      <w:pPr>
        <w:spacing w:after="156" w:afterLines="50" w:line="460" w:lineRule="exact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（第三组）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43"/>
        <w:gridCol w:w="886"/>
        <w:gridCol w:w="3515"/>
        <w:gridCol w:w="141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 期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8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院</w:t>
            </w:r>
          </w:p>
        </w:tc>
        <w:tc>
          <w:tcPr>
            <w:tcW w:w="35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  级</w:t>
            </w:r>
          </w:p>
        </w:tc>
        <w:tc>
          <w:tcPr>
            <w:tcW w:w="14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班级负责人</w:t>
            </w:r>
          </w:p>
        </w:tc>
        <w:tc>
          <w:tcPr>
            <w:tcW w:w="178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10月9日</w:t>
            </w:r>
          </w:p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10:00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</w:t>
            </w:r>
          </w:p>
        </w:tc>
        <w:tc>
          <w:tcPr>
            <w:tcW w:w="3515" w:type="dxa"/>
            <w:tcBorders>
              <w:top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电子科学与技术2001</w:t>
            </w:r>
          </w:p>
        </w:tc>
        <w:tc>
          <w:tcPr>
            <w:tcW w:w="1411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电子科学与技术2002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电子信息工程2001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36</w:t>
            </w:r>
            <w:r>
              <w:t>-10: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电子信息工程2002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10: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电子信息工程2003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电子信息工程2004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电子信息工程2005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电子信息工程2006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通信工程2001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通信工程2002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通信工程2003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通信工程2004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通信工程2005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88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:36-1</w:t>
            </w:r>
            <w:r>
              <w:rPr>
                <w:rFonts w:hint="eastAsia"/>
              </w:rPr>
              <w:t>2</w:t>
            </w:r>
            <w:r>
              <w:t>:48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通信工程2006</w:t>
            </w:r>
          </w:p>
        </w:tc>
        <w:tc>
          <w:tcPr>
            <w:tcW w:w="141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8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3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10月9日</w:t>
            </w:r>
          </w:p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2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物联网工程2001</w:t>
            </w:r>
          </w:p>
        </w:tc>
        <w:tc>
          <w:tcPr>
            <w:tcW w:w="141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物联网工程2002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智能科学与技术2001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智能科学与技术2002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智能科学与技术2003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智能科学与技术2004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12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产品设计2001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24</w:t>
            </w:r>
            <w:r>
              <w:t>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产品设计2002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48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动画2001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动画2002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:12-1</w:t>
            </w:r>
            <w:r>
              <w:rPr>
                <w:rFonts w:hint="eastAsia"/>
              </w:rPr>
              <w:t>4</w:t>
            </w:r>
            <w:r>
              <w:t>:24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环境设计2001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:24-1</w:t>
            </w:r>
            <w:r>
              <w:rPr>
                <w:rFonts w:hint="eastAsia"/>
              </w:rPr>
              <w:t>4</w:t>
            </w:r>
            <w:r>
              <w:t>:36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环境设计2002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:36-1</w:t>
            </w:r>
            <w:r>
              <w:rPr>
                <w:rFonts w:hint="eastAsia"/>
              </w:rPr>
              <w:t>4</w:t>
            </w:r>
            <w:r>
              <w:t>:48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环境设计2003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:48-15:00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视觉传达设计2001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15:</w:t>
            </w:r>
            <w:r>
              <w:rPr>
                <w:rFonts w:hint="eastAsia"/>
              </w:rPr>
              <w:t>00</w:t>
            </w:r>
            <w:r>
              <w:t>-15:12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视觉传达设计2002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t>15:12-15:24</w:t>
            </w: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视觉传达设计2003</w:t>
            </w:r>
          </w:p>
        </w:tc>
        <w:tc>
          <w:tcPr>
            <w:tcW w:w="141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2YTFlYmEyOTEyZDE4NzkyZTdjZTUyZWJhZWM4NmMifQ=="/>
  </w:docVars>
  <w:rsids>
    <w:rsidRoot w:val="6E5B5E09"/>
    <w:rsid w:val="00077521"/>
    <w:rsid w:val="000C6998"/>
    <w:rsid w:val="000D6A1D"/>
    <w:rsid w:val="00154A60"/>
    <w:rsid w:val="00172AD2"/>
    <w:rsid w:val="00247DD5"/>
    <w:rsid w:val="00343C5A"/>
    <w:rsid w:val="003C5BC6"/>
    <w:rsid w:val="003E0746"/>
    <w:rsid w:val="004F3BE8"/>
    <w:rsid w:val="00521F00"/>
    <w:rsid w:val="00574498"/>
    <w:rsid w:val="005A2217"/>
    <w:rsid w:val="005C51F5"/>
    <w:rsid w:val="005F586E"/>
    <w:rsid w:val="006079E0"/>
    <w:rsid w:val="00643402"/>
    <w:rsid w:val="00663314"/>
    <w:rsid w:val="006643C9"/>
    <w:rsid w:val="006B1EA4"/>
    <w:rsid w:val="00712604"/>
    <w:rsid w:val="007154E1"/>
    <w:rsid w:val="00717A21"/>
    <w:rsid w:val="00727254"/>
    <w:rsid w:val="00792857"/>
    <w:rsid w:val="00840C71"/>
    <w:rsid w:val="00883CF5"/>
    <w:rsid w:val="008E10EA"/>
    <w:rsid w:val="009A269B"/>
    <w:rsid w:val="009C3577"/>
    <w:rsid w:val="00A27678"/>
    <w:rsid w:val="00A37A00"/>
    <w:rsid w:val="00C6321C"/>
    <w:rsid w:val="00CD2CD6"/>
    <w:rsid w:val="00CD5D20"/>
    <w:rsid w:val="00D16AEB"/>
    <w:rsid w:val="00D3691C"/>
    <w:rsid w:val="00D529B2"/>
    <w:rsid w:val="00D670C2"/>
    <w:rsid w:val="00DB5481"/>
    <w:rsid w:val="00E31A39"/>
    <w:rsid w:val="00FC5225"/>
    <w:rsid w:val="14652B6F"/>
    <w:rsid w:val="1498535A"/>
    <w:rsid w:val="150A2473"/>
    <w:rsid w:val="18D910F3"/>
    <w:rsid w:val="1CB801A0"/>
    <w:rsid w:val="203F151D"/>
    <w:rsid w:val="23197389"/>
    <w:rsid w:val="272F7E70"/>
    <w:rsid w:val="293350AC"/>
    <w:rsid w:val="2D9D1E8C"/>
    <w:rsid w:val="339701C0"/>
    <w:rsid w:val="481A2C3A"/>
    <w:rsid w:val="4DF90C35"/>
    <w:rsid w:val="4E907BA1"/>
    <w:rsid w:val="5802070C"/>
    <w:rsid w:val="59431313"/>
    <w:rsid w:val="5A6C319A"/>
    <w:rsid w:val="5D473339"/>
    <w:rsid w:val="60A96F27"/>
    <w:rsid w:val="6E5B5E09"/>
    <w:rsid w:val="6F0226FB"/>
    <w:rsid w:val="775B3C6D"/>
    <w:rsid w:val="78706FCE"/>
    <w:rsid w:val="7969743A"/>
    <w:rsid w:val="7FF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6</Pages>
  <Words>786</Words>
  <Characters>4486</Characters>
  <Lines>37</Lines>
  <Paragraphs>10</Paragraphs>
  <TotalTime>88</TotalTime>
  <ScaleCrop>false</ScaleCrop>
  <LinksUpToDate>false</LinksUpToDate>
  <CharactersWithSpaces>5262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2023-09-11T09:16:00Z</dcterms:created>
  <dc:creator>马毅</dc:creator>
  <cp:lastModifiedBy>麦克阿特</cp:lastModifiedBy>
  <dcterms:modified xsi:type="dcterms:W3CDTF">2023-09-13T08:56:24Z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FC1D737C08914D548C423E5196D57CDD_13</vt:lpwstr>
  </property>
</Properties>
</file>